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37" w:rsidRPr="009A4A35" w:rsidRDefault="00C80537" w:rsidP="006A6A5B">
      <w:pPr>
        <w:shd w:val="clear" w:color="auto" w:fill="FFFFFF"/>
        <w:ind w:firstLine="0"/>
        <w:rPr>
          <w:rFonts w:ascii="Times New Roman" w:hAnsi="Times New Roman" w:cs="Times New Roman"/>
          <w:b/>
          <w:bCs/>
          <w:spacing w:val="2"/>
        </w:rPr>
      </w:pPr>
      <w:r w:rsidRPr="009A4A35">
        <w:rPr>
          <w:rFonts w:ascii="Times New Roman" w:hAnsi="Times New Roman" w:cs="Times New Roman"/>
          <w:b/>
          <w:bCs/>
          <w:spacing w:val="2"/>
        </w:rPr>
        <w:t xml:space="preserve">                                   </w:t>
      </w:r>
    </w:p>
    <w:p w:rsidR="00C80537" w:rsidRDefault="00C80537" w:rsidP="002C5C49">
      <w:pPr>
        <w:pStyle w:val="Heading1"/>
        <w:spacing w:before="0" w:after="0"/>
        <w:ind w:left="7788"/>
        <w:rPr>
          <w:rFonts w:ascii="Times New Roman" w:hAnsi="Times New Roman" w:cs="Times New Roman"/>
          <w:sz w:val="28"/>
          <w:szCs w:val="28"/>
        </w:rPr>
      </w:pPr>
    </w:p>
    <w:p w:rsidR="00C80537" w:rsidRPr="003121DF" w:rsidRDefault="00C80537" w:rsidP="002C5C49">
      <w:pPr>
        <w:pStyle w:val="Heading1"/>
        <w:spacing w:before="0" w:after="0"/>
      </w:pPr>
      <w:r w:rsidRPr="003121DF">
        <w:t>РФ</w:t>
      </w:r>
    </w:p>
    <w:p w:rsidR="00C80537" w:rsidRPr="003121DF" w:rsidRDefault="00C80537" w:rsidP="002C5C49">
      <w:pPr>
        <w:jc w:val="center"/>
        <w:rPr>
          <w:b/>
        </w:rPr>
      </w:pPr>
      <w:r w:rsidRPr="003121DF">
        <w:rPr>
          <w:b/>
        </w:rPr>
        <w:t>Волгоградская область</w:t>
      </w:r>
    </w:p>
    <w:p w:rsidR="00C80537" w:rsidRPr="003121DF" w:rsidRDefault="00C80537" w:rsidP="002C5C49">
      <w:pPr>
        <w:jc w:val="center"/>
        <w:rPr>
          <w:b/>
        </w:rPr>
      </w:pPr>
      <w:r w:rsidRPr="003121DF">
        <w:rPr>
          <w:b/>
        </w:rPr>
        <w:t>Октябрьский муниципальный район</w:t>
      </w:r>
    </w:p>
    <w:p w:rsidR="00C80537" w:rsidRPr="003121DF" w:rsidRDefault="00C80537" w:rsidP="002C5C49">
      <w:pPr>
        <w:jc w:val="center"/>
        <w:rPr>
          <w:b/>
        </w:rPr>
      </w:pPr>
      <w:r w:rsidRPr="003121DF">
        <w:rPr>
          <w:b/>
        </w:rPr>
        <w:t xml:space="preserve">Совет народных депутатов </w:t>
      </w:r>
    </w:p>
    <w:p w:rsidR="00C80537" w:rsidRPr="003121DF" w:rsidRDefault="00C80537" w:rsidP="002C5C49">
      <w:pPr>
        <w:jc w:val="center"/>
        <w:rPr>
          <w:b/>
        </w:rPr>
      </w:pPr>
      <w:r w:rsidRPr="003121DF">
        <w:rPr>
          <w:b/>
        </w:rPr>
        <w:t>Антоновского  сельского поселения</w:t>
      </w:r>
    </w:p>
    <w:p w:rsidR="00C80537" w:rsidRPr="003121DF" w:rsidRDefault="00C80537" w:rsidP="002C5C49">
      <w:pPr>
        <w:jc w:val="center"/>
        <w:rPr>
          <w:b/>
        </w:rPr>
      </w:pPr>
    </w:p>
    <w:p w:rsidR="00C80537" w:rsidRPr="003121DF" w:rsidRDefault="00C80537" w:rsidP="002C5C49">
      <w:pPr>
        <w:jc w:val="center"/>
        <w:rPr>
          <w:b/>
          <w:vertAlign w:val="superscript"/>
        </w:rPr>
      </w:pPr>
      <w:r w:rsidRPr="003121DF">
        <w:rPr>
          <w:b/>
        </w:rPr>
        <w:t xml:space="preserve">РЕШЕНИЕ </w:t>
      </w:r>
    </w:p>
    <w:p w:rsidR="00C80537" w:rsidRPr="003121DF" w:rsidRDefault="00C80537" w:rsidP="002C5C49">
      <w:pPr>
        <w:pStyle w:val="normal32"/>
        <w:jc w:val="left"/>
        <w:rPr>
          <w:sz w:val="24"/>
          <w:szCs w:val="24"/>
        </w:rPr>
      </w:pPr>
    </w:p>
    <w:p w:rsidR="00C80537" w:rsidRPr="003121DF" w:rsidRDefault="00C80537" w:rsidP="002C5C49">
      <w:pPr>
        <w:rPr>
          <w:b/>
        </w:rPr>
      </w:pPr>
      <w:r w:rsidRPr="003121DF">
        <w:t xml:space="preserve"> </w:t>
      </w:r>
      <w:r w:rsidRPr="003121DF">
        <w:rPr>
          <w:b/>
        </w:rPr>
        <w:t xml:space="preserve">от  23.06.2017 года                                                  </w:t>
      </w:r>
      <w:r>
        <w:rPr>
          <w:b/>
        </w:rPr>
        <w:t xml:space="preserve">                            </w:t>
      </w:r>
      <w:r w:rsidRPr="003121DF">
        <w:rPr>
          <w:b/>
        </w:rPr>
        <w:t xml:space="preserve">  </w:t>
      </w:r>
      <w:r w:rsidRPr="003121DF">
        <w:rPr>
          <w:b/>
          <w:bCs/>
        </w:rPr>
        <w:t>№  39/3</w:t>
      </w:r>
      <w:r w:rsidRPr="003121DF">
        <w:rPr>
          <w:b/>
        </w:rPr>
        <w:t xml:space="preserve">      </w:t>
      </w:r>
    </w:p>
    <w:p w:rsidR="00C80537" w:rsidRPr="003121DF" w:rsidRDefault="00C80537" w:rsidP="002C5C49">
      <w:pPr>
        <w:shd w:val="clear" w:color="auto" w:fill="FFFFFF"/>
        <w:jc w:val="left"/>
        <w:rPr>
          <w:b/>
          <w:bCs/>
        </w:rPr>
      </w:pPr>
    </w:p>
    <w:p w:rsidR="00C80537" w:rsidRPr="003121DF" w:rsidRDefault="00C80537" w:rsidP="002C5C49">
      <w:pPr>
        <w:shd w:val="clear" w:color="auto" w:fill="FFFFFF"/>
        <w:ind w:firstLine="567"/>
        <w:jc w:val="left"/>
        <w:rPr>
          <w:b/>
          <w:bCs/>
        </w:rPr>
      </w:pPr>
      <w:r w:rsidRPr="003121DF">
        <w:rPr>
          <w:b/>
          <w:bCs/>
        </w:rPr>
        <w:t>«О  порядке  предоставления разрешения</w:t>
      </w:r>
    </w:p>
    <w:p w:rsidR="00C80537" w:rsidRPr="003121DF" w:rsidRDefault="00C80537" w:rsidP="002C5C49">
      <w:pPr>
        <w:shd w:val="clear" w:color="auto" w:fill="FFFFFF"/>
        <w:ind w:firstLine="567"/>
        <w:jc w:val="left"/>
        <w:rPr>
          <w:b/>
          <w:bCs/>
        </w:rPr>
      </w:pPr>
      <w:r w:rsidRPr="003121DF">
        <w:rPr>
          <w:b/>
          <w:bCs/>
        </w:rPr>
        <w:t xml:space="preserve"> на     осуществление     земляных     работ </w:t>
      </w:r>
    </w:p>
    <w:p w:rsidR="00C80537" w:rsidRPr="003121DF" w:rsidRDefault="00C80537" w:rsidP="002C5C49">
      <w:pPr>
        <w:shd w:val="clear" w:color="auto" w:fill="FFFFFF"/>
        <w:ind w:firstLine="0"/>
        <w:jc w:val="left"/>
        <w:rPr>
          <w:b/>
          <w:bCs/>
        </w:rPr>
      </w:pPr>
      <w:r w:rsidRPr="003121DF">
        <w:rPr>
          <w:b/>
          <w:bCs/>
        </w:rPr>
        <w:t xml:space="preserve">          на  территории  Антоновского   сельского</w:t>
      </w:r>
    </w:p>
    <w:p w:rsidR="00C80537" w:rsidRPr="003121DF" w:rsidRDefault="00C80537" w:rsidP="002C5C49">
      <w:pPr>
        <w:shd w:val="clear" w:color="auto" w:fill="FFFFFF"/>
        <w:ind w:firstLine="0"/>
        <w:jc w:val="left"/>
        <w:rPr>
          <w:b/>
          <w:bCs/>
        </w:rPr>
      </w:pPr>
      <w:r w:rsidRPr="003121DF">
        <w:rPr>
          <w:b/>
          <w:bCs/>
        </w:rPr>
        <w:t xml:space="preserve">          поселения Октябрьского муниципального</w:t>
      </w:r>
    </w:p>
    <w:p w:rsidR="00C80537" w:rsidRPr="003121DF" w:rsidRDefault="00C80537" w:rsidP="002C5C49">
      <w:pPr>
        <w:shd w:val="clear" w:color="auto" w:fill="FFFFFF"/>
        <w:ind w:firstLine="0"/>
        <w:jc w:val="left"/>
        <w:rPr>
          <w:b/>
          <w:bCs/>
        </w:rPr>
      </w:pPr>
      <w:r w:rsidRPr="003121DF">
        <w:rPr>
          <w:b/>
          <w:bCs/>
        </w:rPr>
        <w:t xml:space="preserve">          района Волгоградской области»                           </w:t>
      </w:r>
    </w:p>
    <w:p w:rsidR="00C80537" w:rsidRPr="003121DF" w:rsidRDefault="00C80537" w:rsidP="002C5C49">
      <w:pPr>
        <w:pStyle w:val="BodyText2"/>
        <w:rPr>
          <w:rFonts w:ascii="Arial" w:hAnsi="Arial" w:cs="Arial"/>
          <w:b w:val="0"/>
        </w:rPr>
      </w:pPr>
      <w:r w:rsidRPr="003121DF">
        <w:rPr>
          <w:rFonts w:ascii="Arial" w:hAnsi="Arial" w:cs="Arial"/>
          <w:b w:val="0"/>
        </w:rPr>
        <w:t xml:space="preserve"> </w:t>
      </w:r>
    </w:p>
    <w:p w:rsidR="00C80537" w:rsidRDefault="00C80537" w:rsidP="006A6A5B">
      <w:pPr>
        <w:shd w:val="clear" w:color="auto" w:fill="FFFFFF"/>
        <w:ind w:firstLine="0"/>
      </w:pPr>
      <w:r w:rsidRPr="003121DF">
        <w:t xml:space="preserve">            В целях  установления единых требований к порядку выполнения земляных работ при строительстве, ремонте, реконструкции коммуникаций на территории Антоновского сельского поселения</w:t>
      </w:r>
      <w:r w:rsidRPr="003121DF">
        <w:rPr>
          <w:bCs/>
        </w:rPr>
        <w:t xml:space="preserve">    Октябрьского муниципального района Волгоградской области</w:t>
      </w:r>
      <w:r w:rsidRPr="003121DF">
        <w:t xml:space="preserve">, руководствуясь </w:t>
      </w:r>
      <w:hyperlink r:id="rId5" w:history="1">
        <w:r w:rsidRPr="003121DF">
          <w:rPr>
            <w:rStyle w:val="a"/>
            <w:b w:val="0"/>
            <w:bCs/>
            <w:color w:val="auto"/>
          </w:rPr>
          <w:t>Градостроительным кодексом</w:t>
        </w:r>
      </w:hyperlink>
      <w:r w:rsidRPr="003121DF">
        <w:t xml:space="preserve"> Российской Федерации от 29.12.2004 г. N 190-ФЗ, </w:t>
      </w:r>
      <w:hyperlink r:id="rId6" w:history="1">
        <w:r w:rsidRPr="003121DF">
          <w:rPr>
            <w:rStyle w:val="a"/>
            <w:b w:val="0"/>
            <w:bCs/>
            <w:color w:val="auto"/>
          </w:rPr>
          <w:t>Федеральным законом</w:t>
        </w:r>
      </w:hyperlink>
      <w:r w:rsidRPr="003121DF">
        <w:t xml:space="preserve"> от 06.10.2003 г. N 131-ФЗ "Об общих принципах организации местного самоуправления в Российской Федерации,   Уставом  Антоновского сельского поселения , Совет народных депутатов Антоновского сельского поселения Октябрьского муниципального района Волгоградской области</w:t>
      </w:r>
    </w:p>
    <w:p w:rsidR="00C80537" w:rsidRPr="003121DF" w:rsidRDefault="00C80537" w:rsidP="006A6A5B">
      <w:pPr>
        <w:shd w:val="clear" w:color="auto" w:fill="FFFFFF"/>
        <w:ind w:firstLine="0"/>
      </w:pPr>
    </w:p>
    <w:p w:rsidR="00C80537" w:rsidRPr="003121DF" w:rsidRDefault="00C80537" w:rsidP="006A6A5B">
      <w:pPr>
        <w:pStyle w:val="ConsPlusNormal"/>
        <w:jc w:val="center"/>
        <w:rPr>
          <w:rFonts w:ascii="Arial" w:hAnsi="Arial" w:cs="Arial"/>
          <w:b/>
          <w:bCs/>
          <w:sz w:val="24"/>
          <w:szCs w:val="24"/>
        </w:rPr>
      </w:pPr>
      <w:r w:rsidRPr="003121DF">
        <w:rPr>
          <w:rFonts w:ascii="Arial" w:hAnsi="Arial" w:cs="Arial"/>
          <w:b/>
          <w:bCs/>
          <w:sz w:val="24"/>
          <w:szCs w:val="24"/>
        </w:rPr>
        <w:t>РЕШИЛ:</w:t>
      </w:r>
    </w:p>
    <w:p w:rsidR="00C80537" w:rsidRPr="003121DF" w:rsidRDefault="00C80537" w:rsidP="006A6A5B">
      <w:pPr>
        <w:shd w:val="clear" w:color="auto" w:fill="FFFFFF"/>
        <w:ind w:firstLine="0"/>
      </w:pPr>
    </w:p>
    <w:p w:rsidR="00C80537" w:rsidRPr="003121DF" w:rsidRDefault="00C80537" w:rsidP="006A6A5B">
      <w:r w:rsidRPr="003121DF">
        <w:t xml:space="preserve">1.Утвердить   </w:t>
      </w:r>
      <w:hyperlink r:id="rId7" w:anchor="sub_1000" w:history="1">
        <w:r w:rsidRPr="003121DF">
          <w:rPr>
            <w:rStyle w:val="a"/>
            <w:b w:val="0"/>
            <w:bCs/>
            <w:color w:val="auto"/>
          </w:rPr>
          <w:t>Положение</w:t>
        </w:r>
      </w:hyperlink>
      <w:r w:rsidRPr="003121DF">
        <w:t xml:space="preserve"> о порядке  предоставления разрешения на  осуществление земляных работ на территории Антоновского сельского поселения  Октябрьского муниципального района Волгоградской области . </w:t>
      </w:r>
    </w:p>
    <w:p w:rsidR="00C80537" w:rsidRPr="003121DF" w:rsidRDefault="00C80537" w:rsidP="006A6A5B">
      <w:r w:rsidRPr="003121DF">
        <w:t>2. Обнародовать настоящее решение в установленном порядке и разместить на официальном   сайте   администрации Антоновского сельского поселения  Октябрьского муниципального района Волгоградской области .</w:t>
      </w:r>
    </w:p>
    <w:p w:rsidR="00C80537" w:rsidRPr="003121DF" w:rsidRDefault="00C80537" w:rsidP="006A6A5B">
      <w:pPr>
        <w:tabs>
          <w:tab w:val="left" w:pos="0"/>
        </w:tabs>
      </w:pPr>
      <w:r w:rsidRPr="003121DF">
        <w:t>3. Настоящее решение вступает в силу со дня его официального обнародования.</w:t>
      </w:r>
    </w:p>
    <w:p w:rsidR="00C80537" w:rsidRPr="003121DF" w:rsidRDefault="00C80537" w:rsidP="006A6A5B"/>
    <w:p w:rsidR="00C80537" w:rsidRPr="003121DF" w:rsidRDefault="00C80537" w:rsidP="002C5C49">
      <w:pPr>
        <w:rPr>
          <w:b/>
        </w:rPr>
      </w:pPr>
    </w:p>
    <w:p w:rsidR="00C80537" w:rsidRPr="003121DF" w:rsidRDefault="00C80537" w:rsidP="002C5C49">
      <w:pPr>
        <w:rPr>
          <w:b/>
        </w:rPr>
      </w:pPr>
    </w:p>
    <w:p w:rsidR="00C80537" w:rsidRPr="003121DF" w:rsidRDefault="00C80537" w:rsidP="002C5C49">
      <w:pPr>
        <w:rPr>
          <w:b/>
        </w:rPr>
      </w:pPr>
    </w:p>
    <w:p w:rsidR="00C80537" w:rsidRPr="003121DF" w:rsidRDefault="00C80537" w:rsidP="002C5C49">
      <w:pPr>
        <w:rPr>
          <w:b/>
        </w:rPr>
      </w:pPr>
    </w:p>
    <w:p w:rsidR="00C80537" w:rsidRPr="003121DF" w:rsidRDefault="00C80537" w:rsidP="006A6A5B">
      <w:r w:rsidRPr="003121DF">
        <w:t>Глава Антоновского</w:t>
      </w:r>
    </w:p>
    <w:p w:rsidR="00C80537" w:rsidRPr="003121DF" w:rsidRDefault="00C80537" w:rsidP="006A6A5B">
      <w:r w:rsidRPr="003121DF">
        <w:t xml:space="preserve"> сельского поселения</w:t>
      </w:r>
      <w:r w:rsidRPr="003121DF">
        <w:rPr>
          <w:b/>
        </w:rPr>
        <w:t xml:space="preserve">                                               </w:t>
      </w:r>
      <w:r w:rsidRPr="003121DF">
        <w:t>С.Е.Ерков</w:t>
      </w:r>
      <w:r w:rsidRPr="003121DF">
        <w:rPr>
          <w:b/>
        </w:rPr>
        <w:t xml:space="preserve">  </w:t>
      </w:r>
    </w:p>
    <w:p w:rsidR="00C80537" w:rsidRPr="006A6A5B" w:rsidRDefault="00C80537" w:rsidP="002C5C49">
      <w:pPr>
        <w:pStyle w:val="Heading3"/>
        <w:spacing w:before="0"/>
        <w:jc w:val="center"/>
        <w:rPr>
          <w:rFonts w:ascii="Times New Roman" w:hAnsi="Times New Roman"/>
          <w:color w:val="auto"/>
        </w:rPr>
      </w:pPr>
    </w:p>
    <w:p w:rsidR="00C80537" w:rsidRPr="006A6A5B" w:rsidRDefault="00C80537" w:rsidP="002C5C49">
      <w:pPr>
        <w:pStyle w:val="ConsPlusNormal"/>
        <w:ind w:firstLine="540"/>
        <w:jc w:val="both"/>
        <w:rPr>
          <w:rFonts w:ascii="Times New Roman" w:hAnsi="Times New Roman" w:cs="Times New Roman"/>
          <w:b/>
          <w:sz w:val="24"/>
          <w:szCs w:val="24"/>
        </w:rPr>
      </w:pPr>
    </w:p>
    <w:p w:rsidR="00C80537" w:rsidRPr="006A6A5B"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p w:rsidR="00C80537"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p w:rsidR="00C80537" w:rsidRPr="006A6A5B" w:rsidRDefault="00C80537" w:rsidP="003121DF">
      <w:pPr>
        <w:ind w:firstLine="0"/>
        <w:rPr>
          <w:rFonts w:ascii="Times New Roman" w:hAnsi="Times New Roman" w:cs="Times New Roman"/>
          <w:b/>
        </w:rPr>
      </w:pPr>
    </w:p>
    <w:p w:rsidR="00C80537" w:rsidRPr="003121DF" w:rsidRDefault="00C80537" w:rsidP="006A6A5B">
      <w:pPr>
        <w:jc w:val="right"/>
      </w:pPr>
      <w:r w:rsidRPr="003121DF">
        <w:t>УТВЕРЖДЕНО</w:t>
      </w:r>
    </w:p>
    <w:p w:rsidR="00C80537" w:rsidRPr="003121DF" w:rsidRDefault="00C80537" w:rsidP="006A6A5B">
      <w:pPr>
        <w:jc w:val="right"/>
      </w:pPr>
      <w:r w:rsidRPr="003121DF">
        <w:t xml:space="preserve">Решением Совета народных </w:t>
      </w:r>
    </w:p>
    <w:p w:rsidR="00C80537" w:rsidRPr="003121DF" w:rsidRDefault="00C80537" w:rsidP="006A6A5B">
      <w:pPr>
        <w:jc w:val="right"/>
      </w:pPr>
      <w:r w:rsidRPr="003121DF">
        <w:t xml:space="preserve">Депутатов Антоновского </w:t>
      </w:r>
    </w:p>
    <w:p w:rsidR="00C80537" w:rsidRPr="003121DF" w:rsidRDefault="00C80537" w:rsidP="006A6A5B">
      <w:pPr>
        <w:jc w:val="right"/>
      </w:pPr>
      <w:r w:rsidRPr="003121DF">
        <w:t>сельского поселения</w:t>
      </w:r>
    </w:p>
    <w:p w:rsidR="00C80537" w:rsidRPr="003121DF" w:rsidRDefault="00C80537" w:rsidP="006A6A5B">
      <w:pPr>
        <w:jc w:val="right"/>
      </w:pPr>
      <w:r w:rsidRPr="003121DF">
        <w:t>от 23.06.2017 г. № 39/3</w:t>
      </w:r>
    </w:p>
    <w:p w:rsidR="00C80537" w:rsidRPr="003121DF" w:rsidRDefault="00C80537" w:rsidP="00325A5F">
      <w:pPr>
        <w:jc w:val="center"/>
        <w:rPr>
          <w:b/>
        </w:rPr>
      </w:pPr>
      <w:hyperlink w:anchor="sub_1000" w:history="1">
        <w:r w:rsidRPr="003121DF">
          <w:rPr>
            <w:rStyle w:val="a"/>
            <w:bCs/>
            <w:color w:val="auto"/>
          </w:rPr>
          <w:t>Положение</w:t>
        </w:r>
      </w:hyperlink>
      <w:r w:rsidRPr="003121DF">
        <w:rPr>
          <w:b/>
        </w:rPr>
        <w:t xml:space="preserve"> </w:t>
      </w:r>
    </w:p>
    <w:p w:rsidR="00C80537" w:rsidRPr="003121DF" w:rsidRDefault="00C80537" w:rsidP="00325A5F">
      <w:pPr>
        <w:jc w:val="center"/>
        <w:rPr>
          <w:b/>
        </w:rPr>
      </w:pPr>
      <w:r w:rsidRPr="003121DF">
        <w:rPr>
          <w:b/>
        </w:rPr>
        <w:t>о порядке  предоставления разрешения на  осуществление земляных работ на территории Антоновского сельского поселения  Октябрьского муниципального района Волгоградской области .</w:t>
      </w:r>
    </w:p>
    <w:p w:rsidR="00C80537" w:rsidRPr="003121DF" w:rsidRDefault="00C80537" w:rsidP="00325A5F">
      <w:pPr>
        <w:pStyle w:val="Heading1"/>
      </w:pPr>
    </w:p>
    <w:p w:rsidR="00C80537" w:rsidRPr="003121DF" w:rsidRDefault="00C80537" w:rsidP="00325A5F">
      <w:pPr>
        <w:pStyle w:val="Heading1"/>
      </w:pPr>
      <w:bookmarkStart w:id="0" w:name="sub_100"/>
      <w:r w:rsidRPr="003121DF">
        <w:t>1. Общие положения</w:t>
      </w:r>
    </w:p>
    <w:bookmarkEnd w:id="0"/>
    <w:p w:rsidR="00C80537" w:rsidRPr="003121DF" w:rsidRDefault="00C80537" w:rsidP="00325A5F"/>
    <w:p w:rsidR="00C80537" w:rsidRPr="003121DF" w:rsidRDefault="00C80537" w:rsidP="00325A5F">
      <w:bookmarkStart w:id="1" w:name="sub_11"/>
      <w:r w:rsidRPr="003121DF">
        <w:t xml:space="preserve">1.1. Настоящее Положение о порядке предоставления разрешения на  осуществление земляных работ на территории Антоновского сельского поселения  Октябрьского муниципального района Волгоградской области </w:t>
      </w:r>
    </w:p>
    <w:p w:rsidR="00C80537" w:rsidRPr="003121DF" w:rsidRDefault="00C80537" w:rsidP="00325A5F">
      <w:pPr>
        <w:ind w:firstLine="0"/>
      </w:pPr>
      <w:r w:rsidRPr="003121DF">
        <w:t xml:space="preserve"> (далее - Положение)  является обязательным к исполнению для всех предприятий, организаций, учреждений и физических лиц в части оформления разрешения   на  осуществление  земляных работ, связанных с капитальным строительством, реконструкцией, аварийно-восстановительными работами, капитальным и плановым ремонтом инженерных сетей и сооружений , независимо от их организационно-правовой формы и формы собственности.</w:t>
      </w:r>
    </w:p>
    <w:p w:rsidR="00C80537" w:rsidRPr="003121DF" w:rsidRDefault="00C80537" w:rsidP="00325A5F">
      <w:bookmarkStart w:id="2" w:name="sub_12"/>
      <w:bookmarkEnd w:id="1"/>
      <w:r w:rsidRPr="003121DF">
        <w:t>1.2. Выполнение настоящего Положения обязательно для всех юридических и физических лиц (независимо от права собственности, пользования или аренды земельных участков), осуществляющих производство земляных работ на территории Антоновского сельского поселения .</w:t>
      </w:r>
    </w:p>
    <w:p w:rsidR="00C80537" w:rsidRPr="003121DF" w:rsidRDefault="00C80537" w:rsidP="00325A5F">
      <w:bookmarkStart w:id="3" w:name="sub_13"/>
      <w:bookmarkEnd w:id="2"/>
      <w:r w:rsidRPr="003121DF">
        <w:t>1.3.   Производство   земляных работ, выполняемых как механизировано, так и вручную, должно производиться только после получения соответствующего разрешения   на осуществление земляных работ (</w:t>
      </w:r>
      <w:hyperlink w:anchor="sub_1100" w:history="1">
        <w:r w:rsidRPr="003121DF">
          <w:rPr>
            <w:rStyle w:val="a"/>
            <w:b w:val="0"/>
            <w:bCs/>
            <w:color w:val="auto"/>
          </w:rPr>
          <w:t>приложение N 1</w:t>
        </w:r>
      </w:hyperlink>
      <w:r w:rsidRPr="003121DF">
        <w:rPr>
          <w:b/>
        </w:rPr>
        <w:t>).</w:t>
      </w:r>
    </w:p>
    <w:p w:rsidR="00C80537" w:rsidRPr="003121DF" w:rsidRDefault="00C80537" w:rsidP="00325A5F">
      <w:bookmarkStart w:id="4" w:name="sub_14"/>
      <w:bookmarkEnd w:id="3"/>
      <w:r w:rsidRPr="003121DF">
        <w:t>1.4. Запрещается  осуществление земляных работ без разрешения   или по разрешению, срок действия которого истек  . При необходимости продления сроков  осуществления земляных работ необходимо представить в администрацию Антоновского сельского поселения  обоснование на продление срока  осуществления земляных работ.</w:t>
      </w:r>
    </w:p>
    <w:p w:rsidR="00C80537" w:rsidRPr="003121DF" w:rsidRDefault="00C80537" w:rsidP="00325A5F">
      <w:pPr>
        <w:pStyle w:val="Heading1"/>
      </w:pPr>
      <w:bookmarkStart w:id="5" w:name="sub_200"/>
      <w:bookmarkEnd w:id="4"/>
      <w:r w:rsidRPr="003121DF">
        <w:t>2. Термины и определения</w:t>
      </w:r>
    </w:p>
    <w:p w:rsidR="00C80537" w:rsidRPr="003121DF" w:rsidRDefault="00C80537" w:rsidP="00325A5F">
      <w:bookmarkStart w:id="6" w:name="sub_21"/>
      <w:bookmarkEnd w:id="5"/>
      <w:r w:rsidRPr="003121DF">
        <w:t xml:space="preserve">2.1. </w:t>
      </w:r>
      <w:r w:rsidRPr="003121DF">
        <w:rPr>
          <w:rStyle w:val="a0"/>
          <w:bCs/>
        </w:rPr>
        <w:t>Земляные работы</w:t>
      </w:r>
      <w:r w:rsidRPr="003121DF">
        <w:t xml:space="preserve"> - работы, связанные с выемкой грунта или вскрытием дорожных покрытий (прокладка, реконструкция или ремонт подземных коммуникаций, планировка грунта, буровые работы и т.д.).</w:t>
      </w:r>
    </w:p>
    <w:p w:rsidR="00C80537" w:rsidRPr="003121DF" w:rsidRDefault="00C80537" w:rsidP="00325A5F">
      <w:bookmarkStart w:id="7" w:name="sub_22"/>
      <w:bookmarkEnd w:id="6"/>
      <w:r w:rsidRPr="003121DF">
        <w:t xml:space="preserve">2.2. </w:t>
      </w:r>
      <w:r w:rsidRPr="003121DF">
        <w:rPr>
          <w:rStyle w:val="a0"/>
          <w:bCs/>
        </w:rPr>
        <w:t>Разрешение   на  осуществление земляных работ</w:t>
      </w:r>
      <w:r w:rsidRPr="003121DF">
        <w:t xml:space="preserve"> - документ, разрешающий  осуществление  плановых земляных работ, при строительстве и ремонте подземных инженерных сооружений и коммуникаций, дорог, тротуаров, проведение инженерно-геологических изысканий и проведении работ по обустройству территории Антоновского сельского поселения , а также при ликвидации аварийных ситуаций на инженерных коммуникациях.</w:t>
      </w:r>
    </w:p>
    <w:p w:rsidR="00C80537" w:rsidRPr="003121DF" w:rsidRDefault="00C80537" w:rsidP="00325A5F">
      <w:bookmarkStart w:id="8" w:name="sub_23"/>
      <w:bookmarkEnd w:id="7"/>
      <w:r w:rsidRPr="003121DF">
        <w:t xml:space="preserve">2.3. </w:t>
      </w:r>
      <w:r w:rsidRPr="003121DF">
        <w:rPr>
          <w:rStyle w:val="a0"/>
          <w:bCs/>
        </w:rPr>
        <w:t>Заявитель</w:t>
      </w:r>
      <w:r w:rsidRPr="003121DF">
        <w:t xml:space="preserve"> - физическое или юридическое лицо, запрашивающее право на  осуществление земляных работ.</w:t>
      </w:r>
    </w:p>
    <w:p w:rsidR="00C80537" w:rsidRPr="003121DF" w:rsidRDefault="00C80537" w:rsidP="00325A5F">
      <w:bookmarkStart w:id="9" w:name="sub_24"/>
      <w:bookmarkEnd w:id="8"/>
    </w:p>
    <w:p w:rsidR="00C80537" w:rsidRPr="003121DF" w:rsidRDefault="00C80537" w:rsidP="00325A5F">
      <w:r w:rsidRPr="003121DF">
        <w:t xml:space="preserve">2.4. </w:t>
      </w:r>
      <w:r w:rsidRPr="003121DF">
        <w:rPr>
          <w:rStyle w:val="a0"/>
          <w:bCs/>
        </w:rPr>
        <w:t>Аварийные земляные работы</w:t>
      </w:r>
      <w:r w:rsidRPr="003121DF">
        <w:t xml:space="preserve"> - работы, обеспечивающие восстановление работоспособности систем инженерного обеспечения (водоснабжения, водоотведения, теплоснабжения, газоснабжения, электроснабжения, и т.д.) на территории Антоновского сельского поселения  при внезапно возникающих неисправностях.</w:t>
      </w:r>
    </w:p>
    <w:p w:rsidR="00C80537" w:rsidRPr="003121DF" w:rsidRDefault="00C80537" w:rsidP="00325A5F">
      <w:pPr>
        <w:pStyle w:val="Heading1"/>
      </w:pPr>
      <w:bookmarkStart w:id="10" w:name="sub_300"/>
      <w:bookmarkEnd w:id="9"/>
      <w:r w:rsidRPr="003121DF">
        <w:t>3. Порядок оформления и выдачи разрешения</w:t>
      </w:r>
    </w:p>
    <w:p w:rsidR="00C80537" w:rsidRPr="003121DF" w:rsidRDefault="00C80537" w:rsidP="00325A5F">
      <w:bookmarkStart w:id="11" w:name="sub_31"/>
      <w:bookmarkEnd w:id="10"/>
      <w:r w:rsidRPr="003121DF">
        <w:t>3.1. Разрешение   на  осуществление  земляных работ выдает  администрация Антоновского сельского поселения  Октябрьского муниципального района Волгоградской области( далее Администрация)</w:t>
      </w:r>
    </w:p>
    <w:p w:rsidR="00C80537" w:rsidRPr="003121DF" w:rsidRDefault="00C80537" w:rsidP="00325A5F">
      <w:bookmarkStart w:id="12" w:name="sub_32"/>
      <w:bookmarkEnd w:id="11"/>
      <w:r w:rsidRPr="003121DF">
        <w:t>3.2. Для получения разрешения   на  осуществление  земляных работ заявитель представляет в  Администрацию следующие документы:</w:t>
      </w:r>
    </w:p>
    <w:bookmarkEnd w:id="12"/>
    <w:p w:rsidR="00C80537" w:rsidRPr="003121DF" w:rsidRDefault="00C80537" w:rsidP="00325A5F">
      <w:r w:rsidRPr="003121DF">
        <w:t xml:space="preserve">- заявление на получение разрешения   на  осуществление земляных работ </w:t>
      </w:r>
      <w:r w:rsidRPr="003121DF">
        <w:rPr>
          <w:b/>
        </w:rPr>
        <w:t>(</w:t>
      </w:r>
      <w:hyperlink w:anchor="sub_1200" w:history="1">
        <w:r w:rsidRPr="003121DF">
          <w:rPr>
            <w:rStyle w:val="a"/>
            <w:b w:val="0"/>
            <w:bCs/>
            <w:color w:val="auto"/>
          </w:rPr>
          <w:t>приложение N 2</w:t>
        </w:r>
      </w:hyperlink>
      <w:r w:rsidRPr="003121DF">
        <w:t xml:space="preserve">);  </w:t>
      </w:r>
    </w:p>
    <w:p w:rsidR="00C80537" w:rsidRPr="003121DF" w:rsidRDefault="00C80537" w:rsidP="00325A5F">
      <w:pPr>
        <w:widowControl/>
        <w:tabs>
          <w:tab w:val="left" w:pos="1701"/>
        </w:tabs>
      </w:pPr>
      <w:r w:rsidRPr="003121DF">
        <w:t xml:space="preserve">-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  </w:t>
      </w:r>
    </w:p>
    <w:p w:rsidR="00C80537" w:rsidRPr="003121DF" w:rsidRDefault="00C80537" w:rsidP="00325A5F">
      <w:pPr>
        <w:widowControl/>
      </w:pPr>
      <w:r w:rsidRPr="003121DF">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 </w:t>
      </w:r>
    </w:p>
    <w:p w:rsidR="00C80537" w:rsidRPr="003121DF" w:rsidRDefault="00C80537" w:rsidP="00325A5F">
      <w:bookmarkStart w:id="13" w:name="sub_33"/>
      <w:r w:rsidRPr="003121DF">
        <w:t>3.3.  администрация  в течение 10 (десяти) календарных дней рассматривает представленные документы и в случае положительного решения выдает разрешение   на  осуществление земляных работ.</w:t>
      </w:r>
    </w:p>
    <w:p w:rsidR="00C80537" w:rsidRPr="003121DF" w:rsidRDefault="00C80537" w:rsidP="00325A5F">
      <w:bookmarkStart w:id="14" w:name="sub_34"/>
      <w:bookmarkEnd w:id="13"/>
      <w:r w:rsidRPr="003121DF">
        <w:t>3.4.  Администрация может отказать заявителю в выдаче разрешения (  или перенести сроки   осуществления  земляных работ на другой период в случаях:</w:t>
      </w:r>
    </w:p>
    <w:p w:rsidR="00C80537" w:rsidRPr="003121DF" w:rsidRDefault="00C80537" w:rsidP="00325A5F">
      <w:bookmarkStart w:id="15" w:name="sub_341"/>
      <w:bookmarkEnd w:id="14"/>
      <w:r w:rsidRPr="003121DF">
        <w:t>а) непредставления заявителем требуемых документов;</w:t>
      </w:r>
    </w:p>
    <w:p w:rsidR="00C80537" w:rsidRPr="003121DF" w:rsidRDefault="00C80537" w:rsidP="00325A5F">
      <w:bookmarkStart w:id="16" w:name="sub_342"/>
      <w:bookmarkEnd w:id="15"/>
      <w:r w:rsidRPr="003121DF">
        <w:t>б) отсутствия необходимых согласований проектной документации;</w:t>
      </w:r>
    </w:p>
    <w:p w:rsidR="00C80537" w:rsidRPr="003121DF" w:rsidRDefault="00C80537" w:rsidP="00325A5F">
      <w:bookmarkStart w:id="17" w:name="sub_343"/>
      <w:bookmarkEnd w:id="16"/>
      <w:r w:rsidRPr="003121DF">
        <w:t>в) планирования проведения праздничных или общегородских мероприятий в месте проведения работ.</w:t>
      </w:r>
      <w:bookmarkStart w:id="18" w:name="sub_35"/>
      <w:bookmarkEnd w:id="17"/>
      <w:r w:rsidRPr="003121DF">
        <w:t xml:space="preserve"> </w:t>
      </w:r>
    </w:p>
    <w:p w:rsidR="00C80537" w:rsidRPr="003121DF" w:rsidRDefault="00C80537" w:rsidP="00325A5F">
      <w:bookmarkStart w:id="19" w:name="sub_36"/>
      <w:bookmarkEnd w:id="18"/>
      <w:r w:rsidRPr="003121DF">
        <w:t xml:space="preserve">3.5. Устанавливаются следующие сроки действия разрешения :  </w:t>
      </w:r>
    </w:p>
    <w:bookmarkEnd w:id="19"/>
    <w:p w:rsidR="00C80537" w:rsidRPr="003121DF" w:rsidRDefault="00C80537" w:rsidP="00325A5F">
      <w:r w:rsidRPr="003121DF">
        <w:t>- при  осуществлении земляных  работ, связанных со вскрытием проезжей части на центральных улицах, площадях и в местах интенсивного движения транспорта и пешеходов работа должна выполняться, как правило, в ночное время с 22-00 до 05-00. Уборка ограждений, материалов, мусора должна производиться до 5 часов утра.</w:t>
      </w:r>
    </w:p>
    <w:p w:rsidR="00C80537" w:rsidRPr="003121DF" w:rsidRDefault="00C80537" w:rsidP="00325A5F">
      <w:r w:rsidRPr="003121DF">
        <w:t>- при  осуществлении земляных  работ, связанных со вскрытием придомовой территории в жилом микрорайоне,   срок действия разрешения   устанавливается не более чем на 30 календарных дней;</w:t>
      </w:r>
    </w:p>
    <w:p w:rsidR="00C80537" w:rsidRPr="003121DF" w:rsidRDefault="00C80537" w:rsidP="00325A5F">
      <w:r w:rsidRPr="003121DF">
        <w:t>- при  осуществлении земляных  работ за пределами жилой застройки без вскрытия проезжей части дорог срок действия разрешения   - до 90 календарных дней. При   осуществлении  земляных работ в больших объемах и со значительной протяженностью трасс коммуникаций разрешение   оформляется в несколько очередей (этапов).</w:t>
      </w:r>
    </w:p>
    <w:p w:rsidR="00C80537" w:rsidRPr="003121DF" w:rsidRDefault="00C80537" w:rsidP="00325A5F"/>
    <w:p w:rsidR="00C80537" w:rsidRPr="003121DF" w:rsidRDefault="00C80537" w:rsidP="00325A5F">
      <w:pPr>
        <w:pStyle w:val="Heading1"/>
      </w:pPr>
      <w:bookmarkStart w:id="20" w:name="sub_400"/>
      <w:r w:rsidRPr="003121DF">
        <w:t>4. Производство земляных работ</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4.1. Организации, предприятия, частные лица независимо от форм собственности, производящие строительные, ремонтные и другие виды работ, требующие осуществление  земляных работ, обязаны:</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1) Обустроить строительную площадку в соответствии с проектами организации строительства и производства работ.</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 xml:space="preserve">2) Устанавливать вокруг строительных площадок соответствующее ограждение согласно схеме работ, габаритное освещение.  </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 xml:space="preserve">3) Устанавливать при въезде на строительную площадку и выезде с нее информационные щиты с указанием наименования и местонахождения объекта строительства и подрядной организации, номера телефона подрядной организации, должности и фамилии производителя строительных работ, дат начала и окончания строительства. </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 xml:space="preserve">4) Вывозить в течение рабочего дня разобранное асфальтобетонное покрытие (скол) (складирование скола свыше 1 суток не разрешается). </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5) Вывозить лишний грунт и мусор своевременно в специально отведенные места, не допускать выезда со строительных площадок на улицы   загрязненного автотранспорта и механизмов (выезды со строительных площадок должны быть с твердым покрытием, исключающим вынос грязи на проезжую часть).</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6) Своевременно производить мойку автотранспорта и строительной техники.</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7) Исключить случаи выноса грязи на колесах автотранспорта и иных средств передвижения со строительных площадок и обочин на проезжую часть.</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8) Содержать на период строительства прилегающую территорию в радиусе 10 м в чистоте и порядке.</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9) Восстанавливать после окончания строительных и ремонтных работ в установленный срок все проходы, проезды, тротуары, газоны и другие элементы внешнего благоустройства, нарушенные при производстве строительных и ремонтных работ.</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10) Складировать грунт, разработанный при строительстве или ремонте подземных инженерных коммуникаций, на заранее отведенных площадках.</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 xml:space="preserve">11) Засыпать после ликвидации аварии на подземных инженерных коммуникациях котлован под проездами и тротуарами песком, проливать водой, а в зимних условиях - талым песком с механическим уплотнением (засыпку производить слоями толщиной 20 см с послойным уплотнением и обеспечением сохранности как прокладываемых, так и существующих инженерных сетей). </w:t>
      </w:r>
    </w:p>
    <w:p w:rsidR="00C80537" w:rsidRPr="003121DF" w:rsidRDefault="00C80537" w:rsidP="00325A5F">
      <w:pPr>
        <w:pStyle w:val="ConsPlusNormal"/>
        <w:ind w:firstLine="540"/>
        <w:jc w:val="both"/>
        <w:rPr>
          <w:rFonts w:ascii="Arial" w:hAnsi="Arial" w:cs="Arial"/>
          <w:sz w:val="24"/>
          <w:szCs w:val="24"/>
        </w:rPr>
      </w:pPr>
      <w:r w:rsidRPr="003121DF">
        <w:rPr>
          <w:rFonts w:ascii="Arial" w:hAnsi="Arial" w:cs="Arial"/>
          <w:sz w:val="24"/>
          <w:szCs w:val="24"/>
        </w:rPr>
        <w:t xml:space="preserve">12) Привлекать к восстановлению нарушенного асфальтобетонного покрытия только специализированные организации, имеющие лицензию на данный вид деятельности. По окончании восстановительных работ на сопряженных разрытиях с основной дорогой на протяжении 10 м от краев разрытия не должно быть выпуклостей, просадок, выбоин. </w:t>
      </w:r>
    </w:p>
    <w:p w:rsidR="00C80537" w:rsidRPr="003121DF" w:rsidRDefault="00C80537" w:rsidP="00325A5F">
      <w:pPr>
        <w:ind w:firstLine="0"/>
      </w:pPr>
      <w:r w:rsidRPr="003121DF">
        <w:t xml:space="preserve">     13) При обнаружении кабеля, не указанного в технической документации на  осуществление  земляных работ, заявители обязаны немедленно прекратить эти работы и проинформировать об этом   Администрацию.</w:t>
      </w:r>
    </w:p>
    <w:p w:rsidR="00C80537" w:rsidRPr="003121DF" w:rsidRDefault="00C80537" w:rsidP="00325A5F">
      <w:r w:rsidRPr="003121DF">
        <w:t xml:space="preserve"> </w:t>
      </w:r>
    </w:p>
    <w:p w:rsidR="00C80537" w:rsidRPr="003121DF" w:rsidRDefault="00C80537" w:rsidP="00325A5F">
      <w:pPr>
        <w:pStyle w:val="ConsPlusNormal"/>
        <w:pBdr>
          <w:top w:val="single" w:sz="6" w:space="1" w:color="auto"/>
        </w:pBdr>
        <w:spacing w:before="100" w:after="100"/>
        <w:jc w:val="both"/>
        <w:rPr>
          <w:rFonts w:ascii="Arial" w:hAnsi="Arial" w:cs="Arial"/>
          <w:sz w:val="24"/>
          <w:szCs w:val="24"/>
        </w:rPr>
      </w:pPr>
      <w:r w:rsidRPr="003121DF">
        <w:rPr>
          <w:rFonts w:ascii="Arial" w:hAnsi="Arial" w:cs="Arial"/>
          <w:sz w:val="24"/>
          <w:szCs w:val="24"/>
        </w:rPr>
        <w:t xml:space="preserve"> </w:t>
      </w:r>
    </w:p>
    <w:p w:rsidR="00C80537" w:rsidRPr="003121DF" w:rsidRDefault="00C80537" w:rsidP="00325A5F">
      <w:pPr>
        <w:pStyle w:val="ConsPlusNormal"/>
        <w:jc w:val="both"/>
        <w:rPr>
          <w:rFonts w:ascii="Arial" w:hAnsi="Arial" w:cs="Arial"/>
          <w:sz w:val="24"/>
          <w:szCs w:val="24"/>
        </w:rPr>
      </w:pPr>
      <w:r w:rsidRPr="003121DF">
        <w:rPr>
          <w:rFonts w:ascii="Arial" w:hAnsi="Arial" w:cs="Arial"/>
          <w:sz w:val="24"/>
          <w:szCs w:val="24"/>
        </w:rPr>
        <w:t xml:space="preserve">    </w:t>
      </w:r>
      <w:bookmarkStart w:id="21" w:name="sub_41"/>
      <w:bookmarkEnd w:id="20"/>
      <w:r w:rsidRPr="003121DF">
        <w:rPr>
          <w:rFonts w:ascii="Arial" w:hAnsi="Arial" w:cs="Arial"/>
          <w:sz w:val="24"/>
          <w:szCs w:val="24"/>
        </w:rPr>
        <w:t xml:space="preserve">4.2.  После  окончания  осуществления  земляных работ производитель работ производит фотосъемку места проведения земляных работ. </w:t>
      </w:r>
      <w:bookmarkStart w:id="22" w:name="sub_46"/>
      <w:bookmarkEnd w:id="21"/>
      <w:r w:rsidRPr="003121DF">
        <w:rPr>
          <w:rFonts w:ascii="Arial" w:hAnsi="Arial" w:cs="Arial"/>
          <w:sz w:val="24"/>
          <w:szCs w:val="24"/>
        </w:rPr>
        <w:t xml:space="preserve"> </w:t>
      </w:r>
    </w:p>
    <w:bookmarkEnd w:id="22"/>
    <w:p w:rsidR="00C80537" w:rsidRPr="003121DF" w:rsidRDefault="00C80537" w:rsidP="00325A5F">
      <w:r w:rsidRPr="003121DF">
        <w:t xml:space="preserve"> </w:t>
      </w:r>
      <w:bookmarkStart w:id="23" w:name="sub_500"/>
    </w:p>
    <w:p w:rsidR="00C80537" w:rsidRPr="003121DF" w:rsidRDefault="00C80537" w:rsidP="00325A5F">
      <w:r w:rsidRPr="003121DF">
        <w:t xml:space="preserve">5. Закрытие  разрешения на осуществление земляных работ </w:t>
      </w:r>
    </w:p>
    <w:p w:rsidR="00C80537" w:rsidRPr="003121DF" w:rsidRDefault="00C80537" w:rsidP="00325A5F">
      <w:bookmarkStart w:id="24" w:name="sub_51"/>
      <w:bookmarkEnd w:id="23"/>
    </w:p>
    <w:p w:rsidR="00C80537" w:rsidRPr="003121DF" w:rsidRDefault="00C80537" w:rsidP="00325A5F">
      <w:r w:rsidRPr="003121DF">
        <w:t>5.1. За три календарных дня до окончания осуществления  земляных работ, включая работы по восстановлению нарушенного благоустройства, заявитель согласовывает с  Администрацией дату и время сдачи объекта Объект предъявляется к сдаче только после полного выполнения благоустройства территории, нарушенного при  осуществлении земляных работ.</w:t>
      </w:r>
    </w:p>
    <w:p w:rsidR="00C80537" w:rsidRPr="003121DF" w:rsidRDefault="00C80537" w:rsidP="00325A5F">
      <w:bookmarkStart w:id="25" w:name="sub_52"/>
      <w:bookmarkEnd w:id="24"/>
      <w:r w:rsidRPr="003121DF">
        <w:t>5.2. По окончании  осуществления земляных работ и благоустройства прилегающей территории заявитель  прилагает фотофиксацию выполненных работ, на основании которой на разрешении ставится отметка о закрытии.</w:t>
      </w:r>
    </w:p>
    <w:p w:rsidR="00C80537" w:rsidRPr="003121DF" w:rsidRDefault="00C80537" w:rsidP="00325A5F">
      <w:bookmarkStart w:id="26" w:name="sub_53"/>
      <w:bookmarkEnd w:id="25"/>
      <w:r w:rsidRPr="003121DF">
        <w:t>5.3. Заявитель в течение 24 месяцев с момента закрытия разрешения,  несет ответственность за качество восстановленного благоустройства. Провалы, просадки грунта, дорожного покрытия или тротуара необходимо устранять в течение суток с момента обнаружения.</w:t>
      </w:r>
    </w:p>
    <w:p w:rsidR="00C80537" w:rsidRPr="003121DF" w:rsidRDefault="00C80537" w:rsidP="00325A5F">
      <w:pPr>
        <w:pStyle w:val="Heading1"/>
      </w:pPr>
      <w:bookmarkStart w:id="27" w:name="sub_600"/>
      <w:bookmarkEnd w:id="26"/>
      <w:r w:rsidRPr="003121DF">
        <w:t>6. Порядок  осуществления земляных  работ при ликвидации аварий</w:t>
      </w:r>
    </w:p>
    <w:p w:rsidR="00C80537" w:rsidRPr="003121DF" w:rsidRDefault="00C80537" w:rsidP="00325A5F">
      <w:bookmarkStart w:id="28" w:name="sub_61"/>
      <w:bookmarkEnd w:id="27"/>
      <w:r w:rsidRPr="003121DF">
        <w:t>6.1. 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заявку на устранение аварии или копию телефонограммы об аварии.</w:t>
      </w:r>
    </w:p>
    <w:p w:rsidR="00C80537" w:rsidRPr="003121DF" w:rsidRDefault="00C80537" w:rsidP="00325A5F">
      <w:bookmarkStart w:id="29" w:name="sub_62"/>
      <w:bookmarkEnd w:id="28"/>
      <w:r w:rsidRPr="003121DF">
        <w:t xml:space="preserve">6.2. Одновременно с отправкой аварийной бригады эксплуатирующая организация обязана известить об аварии телефонограммой  Администрацию, организации, эксплуатирующие инженерные сооружения .  </w:t>
      </w:r>
    </w:p>
    <w:p w:rsidR="00C80537" w:rsidRPr="003121DF" w:rsidRDefault="00C80537" w:rsidP="00325A5F">
      <w:bookmarkStart w:id="30" w:name="sub_63"/>
      <w:bookmarkEnd w:id="29"/>
      <w:r w:rsidRPr="003121DF">
        <w:t>6.3.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w:t>
      </w:r>
    </w:p>
    <w:p w:rsidR="00C80537" w:rsidRPr="003121DF" w:rsidRDefault="00C80537" w:rsidP="00325A5F">
      <w:bookmarkStart w:id="31" w:name="sub_64"/>
      <w:bookmarkEnd w:id="30"/>
      <w:r w:rsidRPr="003121DF">
        <w:t>6.4. Продолжительность восстановления работ для ликвидации аварий на инженерных сетях должна составлять не более трех суток в летний период и пяти суток в зимний период.</w:t>
      </w:r>
    </w:p>
    <w:p w:rsidR="00C80537" w:rsidRPr="003121DF" w:rsidRDefault="00C80537" w:rsidP="00325A5F">
      <w:bookmarkStart w:id="32" w:name="sub_65"/>
      <w:bookmarkEnd w:id="31"/>
      <w:r w:rsidRPr="003121DF">
        <w:t>6.5. При организации работ по ликвидации аварии на инженерных сетях участки работ должны быть ограждены щитами или заставками установленного образца с устройством аварийного освещения.</w:t>
      </w:r>
    </w:p>
    <w:p w:rsidR="00C80537" w:rsidRPr="003121DF" w:rsidRDefault="00C80537" w:rsidP="00325A5F">
      <w:bookmarkStart w:id="33" w:name="sub_66"/>
      <w:bookmarkEnd w:id="32"/>
      <w:r w:rsidRPr="003121DF">
        <w:t>6.6. Разрешение на аварийное вскрытие оформляется одновременно с производством работ. Если авария произошла в нерабочее время, разрешение оформляется следующим рабочим днем (</w:t>
      </w:r>
      <w:hyperlink w:anchor="sub_1300" w:history="1">
        <w:r w:rsidRPr="003121DF">
          <w:rPr>
            <w:rStyle w:val="a"/>
            <w:b w:val="0"/>
            <w:bCs/>
            <w:color w:val="auto"/>
          </w:rPr>
          <w:t>приложение N 3</w:t>
        </w:r>
      </w:hyperlink>
      <w:r w:rsidRPr="003121DF">
        <w:rPr>
          <w:b/>
        </w:rPr>
        <w:t>).</w:t>
      </w:r>
    </w:p>
    <w:bookmarkEnd w:id="33"/>
    <w:p w:rsidR="00C80537" w:rsidRPr="003121DF" w:rsidRDefault="00C80537" w:rsidP="00325A5F">
      <w:r w:rsidRPr="003121DF">
        <w:t>Разрешение на аварийное вскрытие выдается на основании следующих документов:</w:t>
      </w:r>
    </w:p>
    <w:p w:rsidR="00C80537" w:rsidRPr="003121DF" w:rsidRDefault="00C80537" w:rsidP="00325A5F">
      <w:r w:rsidRPr="003121DF">
        <w:t>- заполненное заявление с обязательством организации о восстановлении дорожного покрытия, благоустройства и озеленение территории;</w:t>
      </w:r>
    </w:p>
    <w:p w:rsidR="00C80537" w:rsidRPr="003121DF" w:rsidRDefault="00C80537" w:rsidP="00325A5F">
      <w:r w:rsidRPr="003121DF">
        <w:t>- схемы участка работ (выкопировки из исполнительной документации на подземные коммуникации и сооружения), согласованных владельцами инженерных сооружений и коммуникаций, расположенных на смежных с аварией земельных участках, в части методов ведения и способ производства работ;</w:t>
      </w:r>
    </w:p>
    <w:p w:rsidR="00C80537" w:rsidRPr="003121DF" w:rsidRDefault="00C80537" w:rsidP="00325A5F">
      <w:r w:rsidRPr="003121DF">
        <w:t>- письменное разрешение эксплуатирующих организаций.</w:t>
      </w:r>
    </w:p>
    <w:p w:rsidR="00C80537" w:rsidRPr="003121DF" w:rsidRDefault="00C80537" w:rsidP="00325A5F">
      <w:bookmarkStart w:id="34" w:name="sub_67"/>
      <w:r w:rsidRPr="003121DF">
        <w:t>6.7. После завершения работ по восстановлению инженерных сетей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от строительного мусора.</w:t>
      </w:r>
    </w:p>
    <w:p w:rsidR="00C80537" w:rsidRPr="003121DF" w:rsidRDefault="00C80537" w:rsidP="00325A5F">
      <w:bookmarkStart w:id="35" w:name="sub_68"/>
      <w:bookmarkEnd w:id="34"/>
      <w:r w:rsidRPr="003121DF">
        <w:t>6.8. Восстановление дорожной конструкции и нарушенного благоустройства территории осуществляет организация, проводившая работы на аварийном участке, или специализированная организация на договорных условиях в срок до трех суток.</w:t>
      </w:r>
    </w:p>
    <w:p w:rsidR="00C80537" w:rsidRPr="003121DF" w:rsidRDefault="00C80537" w:rsidP="00325A5F">
      <w:pPr>
        <w:pStyle w:val="Heading1"/>
      </w:pPr>
      <w:bookmarkStart w:id="36" w:name="sub_700"/>
      <w:bookmarkEnd w:id="35"/>
      <w:r w:rsidRPr="003121DF">
        <w:t>7. Ответственность за нарушения порядка  осуществления земляных работ</w:t>
      </w:r>
    </w:p>
    <w:p w:rsidR="00C80537" w:rsidRPr="003121DF" w:rsidRDefault="00C80537" w:rsidP="00325A5F">
      <w:bookmarkStart w:id="37" w:name="sub_71"/>
      <w:bookmarkEnd w:id="36"/>
      <w:r w:rsidRPr="003121DF">
        <w:t>7.1. За нарушение порядка оформления разрешений  на осуществление земляных работ, невыполнение обязанности по приведению в установленные сроки нарушенных земель в состояние, пригодное для использования их по целевому назначению, предприятия, учреждения, организации независимо от ведомственной принадлежности форм собственности, предприниматели, а также граждане, несут ответственность в соответствии с действующим законодательством  .</w:t>
      </w:r>
    </w:p>
    <w:p w:rsidR="00C80537" w:rsidRPr="003121DF" w:rsidRDefault="00C80537" w:rsidP="003121DF">
      <w:pPr>
        <w:ind w:firstLine="0"/>
        <w:rPr>
          <w:rStyle w:val="a0"/>
          <w:bCs/>
        </w:rPr>
      </w:pPr>
      <w:bookmarkStart w:id="38" w:name="sub_1100"/>
      <w:bookmarkEnd w:id="37"/>
    </w:p>
    <w:p w:rsidR="00C80537" w:rsidRPr="003121DF" w:rsidRDefault="00C80537" w:rsidP="003121DF">
      <w:pPr>
        <w:ind w:firstLine="698"/>
        <w:jc w:val="right"/>
        <w:rPr>
          <w:rStyle w:val="a0"/>
          <w:bCs/>
        </w:rPr>
      </w:pPr>
    </w:p>
    <w:p w:rsidR="00C80537" w:rsidRDefault="00C80537" w:rsidP="003121DF">
      <w:pPr>
        <w:ind w:firstLine="698"/>
        <w:jc w:val="right"/>
        <w:rPr>
          <w:rStyle w:val="a0"/>
          <w:b w:val="0"/>
          <w:bCs/>
          <w:color w:val="auto"/>
        </w:rPr>
      </w:pPr>
    </w:p>
    <w:p w:rsidR="00C80537" w:rsidRDefault="00C80537" w:rsidP="003121DF">
      <w:pPr>
        <w:ind w:firstLine="698"/>
        <w:jc w:val="right"/>
        <w:rPr>
          <w:rStyle w:val="a0"/>
          <w:b w:val="0"/>
          <w:bCs/>
          <w:color w:val="auto"/>
        </w:rPr>
      </w:pPr>
    </w:p>
    <w:p w:rsidR="00C80537" w:rsidRDefault="00C80537" w:rsidP="003121DF">
      <w:pPr>
        <w:ind w:firstLine="698"/>
        <w:jc w:val="right"/>
        <w:rPr>
          <w:rStyle w:val="a0"/>
          <w:b w:val="0"/>
          <w:bCs/>
          <w:color w:val="auto"/>
        </w:rPr>
      </w:pPr>
    </w:p>
    <w:p w:rsidR="00C80537" w:rsidRPr="003121DF" w:rsidRDefault="00C80537" w:rsidP="003121DF">
      <w:pPr>
        <w:ind w:firstLine="698"/>
        <w:jc w:val="right"/>
      </w:pPr>
      <w:r w:rsidRPr="003121DF">
        <w:rPr>
          <w:rStyle w:val="a0"/>
          <w:b w:val="0"/>
          <w:bCs/>
          <w:color w:val="auto"/>
        </w:rPr>
        <w:t>Приложение N 1</w:t>
      </w:r>
    </w:p>
    <w:bookmarkEnd w:id="38"/>
    <w:p w:rsidR="00C80537" w:rsidRPr="003121DF" w:rsidRDefault="00C80537" w:rsidP="003121DF">
      <w:pPr>
        <w:shd w:val="clear" w:color="auto" w:fill="FFFFFF"/>
        <w:jc w:val="right"/>
        <w:rPr>
          <w:bCs/>
        </w:rPr>
      </w:pPr>
      <w:r w:rsidRPr="003121DF">
        <w:rPr>
          <w:bCs/>
        </w:rPr>
        <w:t xml:space="preserve">                                                                           к «Положению  о порядке </w:t>
      </w:r>
    </w:p>
    <w:p w:rsidR="00C80537" w:rsidRPr="003121DF" w:rsidRDefault="00C80537" w:rsidP="003121DF">
      <w:pPr>
        <w:shd w:val="clear" w:color="auto" w:fill="FFFFFF"/>
        <w:jc w:val="right"/>
        <w:rPr>
          <w:bCs/>
        </w:rPr>
      </w:pPr>
      <w:r w:rsidRPr="003121DF">
        <w:rPr>
          <w:bCs/>
        </w:rPr>
        <w:t xml:space="preserve">                                                                           предоставления разрешения</w:t>
      </w:r>
    </w:p>
    <w:p w:rsidR="00C80537" w:rsidRPr="003121DF" w:rsidRDefault="00C80537" w:rsidP="003121DF">
      <w:pPr>
        <w:shd w:val="clear" w:color="auto" w:fill="FFFFFF"/>
        <w:jc w:val="right"/>
        <w:rPr>
          <w:bCs/>
        </w:rPr>
      </w:pPr>
      <w:r w:rsidRPr="003121DF">
        <w:rPr>
          <w:bCs/>
        </w:rPr>
        <w:t xml:space="preserve">                                                                           на осуществление земляных работ </w:t>
      </w:r>
    </w:p>
    <w:p w:rsidR="00C80537" w:rsidRPr="003121DF" w:rsidRDefault="00C80537" w:rsidP="003121DF">
      <w:pPr>
        <w:shd w:val="clear" w:color="auto" w:fill="FFFFFF"/>
        <w:ind w:firstLine="0"/>
        <w:jc w:val="right"/>
        <w:rPr>
          <w:bCs/>
        </w:rPr>
      </w:pPr>
      <w:r w:rsidRPr="003121DF">
        <w:rPr>
          <w:bCs/>
        </w:rPr>
        <w:t xml:space="preserve">                                                                                       на территории Антоновского поселения</w:t>
      </w:r>
    </w:p>
    <w:p w:rsidR="00C80537" w:rsidRPr="003121DF" w:rsidRDefault="00C80537" w:rsidP="003121DF">
      <w:pPr>
        <w:shd w:val="clear" w:color="auto" w:fill="FFFFFF"/>
        <w:ind w:firstLine="0"/>
        <w:jc w:val="right"/>
        <w:rPr>
          <w:bCs/>
        </w:rPr>
      </w:pPr>
      <w:r w:rsidRPr="003121DF">
        <w:rPr>
          <w:bCs/>
        </w:rPr>
        <w:t xml:space="preserve">                                                                                       Октябрьского муниципального района</w:t>
      </w:r>
    </w:p>
    <w:p w:rsidR="00C80537" w:rsidRPr="003121DF" w:rsidRDefault="00C80537" w:rsidP="003121DF">
      <w:pPr>
        <w:shd w:val="clear" w:color="auto" w:fill="FFFFFF"/>
        <w:ind w:firstLine="0"/>
        <w:jc w:val="right"/>
        <w:rPr>
          <w:bCs/>
        </w:rPr>
      </w:pPr>
      <w:r w:rsidRPr="003121DF">
        <w:rPr>
          <w:bCs/>
        </w:rPr>
        <w:t xml:space="preserve">                                                                                        Волгоградской области»                           </w:t>
      </w:r>
    </w:p>
    <w:p w:rsidR="00C80537" w:rsidRPr="003121DF" w:rsidRDefault="00C80537" w:rsidP="00325A5F">
      <w:pPr>
        <w:jc w:val="right"/>
      </w:pPr>
    </w:p>
    <w:p w:rsidR="00C80537" w:rsidRPr="003121DF" w:rsidRDefault="00C80537" w:rsidP="00325A5F">
      <w:pPr>
        <w:pStyle w:val="Heading1"/>
      </w:pPr>
      <w:r w:rsidRPr="003121DF">
        <w:t xml:space="preserve">РАЗРЕШЕНИЕ  № ___   </w:t>
      </w:r>
      <w:r w:rsidRPr="003121DF">
        <w:br/>
        <w:t>на  осуществление земляных работ</w:t>
      </w:r>
    </w:p>
    <w:p w:rsidR="00C80537" w:rsidRPr="003121DF" w:rsidRDefault="00C80537" w:rsidP="00325A5F">
      <w:pPr>
        <w:ind w:left="-540" w:firstLine="114"/>
      </w:pPr>
      <w:r w:rsidRPr="003121DF">
        <w:t xml:space="preserve"> Выдан организации____________________ на осуществление работ ________________________</w:t>
      </w:r>
    </w:p>
    <w:p w:rsidR="00C80537" w:rsidRPr="003121DF" w:rsidRDefault="00C80537" w:rsidP="00325A5F">
      <w:pPr>
        <w:ind w:left="-720"/>
      </w:pPr>
      <w:r w:rsidRPr="003121DF">
        <w:t xml:space="preserve">   __________________________________________________________________________________</w:t>
      </w:r>
    </w:p>
    <w:p w:rsidR="00C80537" w:rsidRPr="003121DF" w:rsidRDefault="00C80537" w:rsidP="00325A5F">
      <w:pPr>
        <w:ind w:left="-540"/>
      </w:pPr>
      <w:r w:rsidRPr="003121DF">
        <w:t>Ответственный  за производство работ__________________________________________</w:t>
      </w:r>
    </w:p>
    <w:p w:rsidR="00C80537" w:rsidRPr="003121DF" w:rsidRDefault="00C80537" w:rsidP="00325A5F">
      <w:pPr>
        <w:ind w:left="-540" w:hanging="27"/>
      </w:pPr>
      <w:r w:rsidRPr="003121DF">
        <w:t>Адрес производства работ ___________________________________________________________</w:t>
      </w:r>
    </w:p>
    <w:p w:rsidR="00C80537" w:rsidRPr="003121DF" w:rsidRDefault="00C80537" w:rsidP="00325A5F">
      <w:pPr>
        <w:ind w:left="-540"/>
      </w:pPr>
      <w:r w:rsidRPr="003121DF">
        <w:t xml:space="preserve">______________________________________________________________________ </w:t>
      </w:r>
    </w:p>
    <w:p w:rsidR="00C80537" w:rsidRPr="003121DF" w:rsidRDefault="00C80537" w:rsidP="00325A5F">
      <w:pPr>
        <w:ind w:left="-540" w:hanging="27"/>
      </w:pPr>
      <w:r w:rsidRPr="003121DF">
        <w:t>Вид работ______________________________________________________________</w:t>
      </w:r>
    </w:p>
    <w:p w:rsidR="00C80537" w:rsidRPr="003121DF" w:rsidRDefault="00C80537" w:rsidP="00325A5F">
      <w:pPr>
        <w:ind w:left="-540"/>
      </w:pPr>
      <w:r w:rsidRPr="003121DF">
        <w:t>____________________________________________________________________________</w:t>
      </w:r>
    </w:p>
    <w:p w:rsidR="00C80537" w:rsidRPr="003121DF" w:rsidRDefault="00C80537" w:rsidP="00325A5F">
      <w:pPr>
        <w:ind w:left="-360" w:hanging="180"/>
      </w:pPr>
      <w:r w:rsidRPr="003121DF">
        <w:t>В соответствии с проектом, согласованным с владельцами коммуникаций от «___»____20___г.</w:t>
      </w:r>
    </w:p>
    <w:p w:rsidR="00C80537" w:rsidRPr="003121DF" w:rsidRDefault="00C80537" w:rsidP="00325A5F">
      <w:pPr>
        <w:ind w:left="-540"/>
      </w:pPr>
      <w:r w:rsidRPr="003121DF">
        <w:t>При производстве работ обязуюсь:</w:t>
      </w:r>
    </w:p>
    <w:p w:rsidR="00C80537" w:rsidRPr="003121DF" w:rsidRDefault="00C80537" w:rsidP="00325A5F">
      <w:pPr>
        <w:widowControl/>
        <w:numPr>
          <w:ilvl w:val="0"/>
          <w:numId w:val="1"/>
        </w:numPr>
        <w:autoSpaceDE/>
        <w:autoSpaceDN/>
        <w:adjustRightInd/>
        <w:jc w:val="left"/>
      </w:pPr>
      <w:r w:rsidRPr="003121DF">
        <w:t>Все работы, связанные  с прокладкой , переустройством инженерных сетей  производить в строгом соответствии с Правилами благоустройства и озеленения территории городского поселения р.п. Октябрьский.</w:t>
      </w:r>
    </w:p>
    <w:p w:rsidR="00C80537" w:rsidRPr="003121DF" w:rsidRDefault="00C80537" w:rsidP="00325A5F">
      <w:pPr>
        <w:widowControl/>
        <w:numPr>
          <w:ilvl w:val="0"/>
          <w:numId w:val="1"/>
        </w:numPr>
        <w:autoSpaceDE/>
        <w:autoSpaceDN/>
        <w:adjustRightInd/>
        <w:jc w:val="left"/>
      </w:pPr>
      <w:r w:rsidRPr="003121DF">
        <w:t>При пересечении трассой подземных коммуникаций вызвать до начала работ на место разрытия представителей от организаций :</w:t>
      </w:r>
    </w:p>
    <w:p w:rsidR="00C80537" w:rsidRPr="003121DF" w:rsidRDefault="00C80537" w:rsidP="00325A5F">
      <w:pPr>
        <w:ind w:left="-540" w:firstLine="0"/>
      </w:pPr>
      <w:r w:rsidRPr="003121DF">
        <w:t>______________________________________________________________________________________________________________________________________________________________________________________________________________________________________________________</w:t>
      </w:r>
    </w:p>
    <w:p w:rsidR="00C80537" w:rsidRPr="003121DF" w:rsidRDefault="00C80537" w:rsidP="00325A5F">
      <w:pPr>
        <w:widowControl/>
        <w:numPr>
          <w:ilvl w:val="0"/>
          <w:numId w:val="1"/>
        </w:numPr>
        <w:autoSpaceDE/>
        <w:autoSpaceDN/>
        <w:adjustRightInd/>
        <w:jc w:val="left"/>
      </w:pPr>
      <w:r w:rsidRPr="003121DF">
        <w:t>Начало работ с «__» _____20____г. Окончание работ «___»_______20_____г.</w:t>
      </w:r>
    </w:p>
    <w:p w:rsidR="00C80537" w:rsidRPr="003121DF" w:rsidRDefault="00C80537" w:rsidP="00325A5F">
      <w:pPr>
        <w:ind w:left="-540"/>
      </w:pPr>
      <w:r w:rsidRPr="003121DF">
        <w:t>4.     В случае закрытия движения по ул. _____________________ после согласования с уполномоченными представителями ОГИБДД установить объезд по ул.____________________</w:t>
      </w:r>
    </w:p>
    <w:p w:rsidR="00C80537" w:rsidRPr="003121DF" w:rsidRDefault="00C80537" w:rsidP="00325A5F">
      <w:pPr>
        <w:ind w:left="-540" w:hanging="27"/>
      </w:pPr>
      <w:r w:rsidRPr="003121DF">
        <w:t>5.     По окончании основных работ уведомить _____________________________________, на которую возложить обязанности по восстановлению дорожного покрытия .</w:t>
      </w:r>
    </w:p>
    <w:p w:rsidR="00C80537" w:rsidRPr="003121DF" w:rsidRDefault="00C80537" w:rsidP="00325A5F">
      <w:pPr>
        <w:ind w:left="-540" w:firstLine="0"/>
      </w:pPr>
      <w:r w:rsidRPr="003121DF">
        <w:t>6.    В случае нарушения сроков производства работ , указанных в разрешении на производство земляных работ ( ордер), к организаторам – нарушителям будут применены меры согласно действующего законодательства.</w:t>
      </w:r>
    </w:p>
    <w:p w:rsidR="00C80537" w:rsidRPr="003121DF" w:rsidRDefault="00C80537" w:rsidP="00325A5F">
      <w:pPr>
        <w:ind w:left="-540" w:firstLine="0"/>
      </w:pPr>
      <w:r w:rsidRPr="003121DF">
        <w:t>7.   Настоящее разрешение на производство земляных работ ( ордер) и  рабочую документацию иметь при себе на месте производства работ для предъявления инспектирующей организации .</w:t>
      </w:r>
    </w:p>
    <w:p w:rsidR="00C80537" w:rsidRPr="003121DF" w:rsidRDefault="00C80537" w:rsidP="00325A5F">
      <w:pPr>
        <w:ind w:left="-540" w:firstLine="0"/>
      </w:pPr>
      <w:r w:rsidRPr="003121DF">
        <w:t>8.     Адрес организации – подрядчика_________________________________________________</w:t>
      </w:r>
    </w:p>
    <w:p w:rsidR="00C80537" w:rsidRPr="003121DF" w:rsidRDefault="00C80537" w:rsidP="00325A5F">
      <w:pPr>
        <w:widowControl/>
        <w:numPr>
          <w:ilvl w:val="0"/>
          <w:numId w:val="2"/>
        </w:numPr>
        <w:autoSpaceDE/>
        <w:autoSpaceDN/>
        <w:adjustRightInd/>
        <w:jc w:val="left"/>
      </w:pPr>
      <w:r w:rsidRPr="003121DF">
        <w:t>Фамилия, имя, отчество , должность ответственного за производство работ</w:t>
      </w:r>
    </w:p>
    <w:p w:rsidR="00C80537" w:rsidRPr="003121DF" w:rsidRDefault="00C80537" w:rsidP="00325A5F">
      <w:pPr>
        <w:ind w:left="-540"/>
      </w:pPr>
      <w:r w:rsidRPr="003121DF">
        <w:t>____________________________________________________________________________</w:t>
      </w:r>
    </w:p>
    <w:p w:rsidR="00C80537" w:rsidRPr="003121DF" w:rsidRDefault="00C80537" w:rsidP="00325A5F">
      <w:pPr>
        <w:ind w:left="-540"/>
      </w:pPr>
      <w:r w:rsidRPr="003121DF">
        <w:t>( восстановительные работы проводит организация, производящая работы, домовладелец)</w:t>
      </w:r>
    </w:p>
    <w:p w:rsidR="00C80537" w:rsidRPr="003121DF" w:rsidRDefault="00C80537" w:rsidP="00325A5F">
      <w:pPr>
        <w:ind w:left="-540"/>
      </w:pPr>
      <w:r w:rsidRPr="003121DF">
        <w:t>Адрес:__________________________________________________, тел.______________________</w:t>
      </w:r>
    </w:p>
    <w:p w:rsidR="00C80537" w:rsidRPr="003121DF" w:rsidRDefault="00C80537" w:rsidP="00325A5F">
      <w:pPr>
        <w:ind w:left="-540"/>
      </w:pPr>
    </w:p>
    <w:p w:rsidR="00C80537" w:rsidRPr="003121DF" w:rsidRDefault="00C80537" w:rsidP="00325A5F">
      <w:pPr>
        <w:ind w:left="-540"/>
      </w:pPr>
      <w:r w:rsidRPr="003121DF">
        <w:t>М.П. ______________________________    ___________________     ___________________</w:t>
      </w:r>
    </w:p>
    <w:p w:rsidR="00C80537" w:rsidRPr="003121DF" w:rsidRDefault="00C80537" w:rsidP="006A6A5B">
      <w:pPr>
        <w:ind w:left="-540"/>
        <w:rPr>
          <w:rStyle w:val="a0"/>
          <w:b w:val="0"/>
          <w:color w:val="auto"/>
        </w:rPr>
      </w:pPr>
      <w:r w:rsidRPr="003121DF">
        <w:t>Должность лица, выдавшего разрешение       подпись                       расшифровка подписи</w:t>
      </w:r>
      <w:bookmarkStart w:id="39" w:name="sub_1200"/>
    </w:p>
    <w:p w:rsidR="00C80537" w:rsidRPr="003121DF" w:rsidRDefault="00C80537" w:rsidP="00325A5F">
      <w:pPr>
        <w:ind w:firstLine="698"/>
        <w:jc w:val="right"/>
        <w:rPr>
          <w:rStyle w:val="a0"/>
          <w:b w:val="0"/>
          <w:bCs/>
        </w:rPr>
      </w:pPr>
    </w:p>
    <w:p w:rsidR="00C80537" w:rsidRPr="003121DF" w:rsidRDefault="00C80537" w:rsidP="00325A5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Pr="003121DF" w:rsidRDefault="00C80537" w:rsidP="003121DF">
      <w:pPr>
        <w:ind w:firstLine="698"/>
        <w:jc w:val="right"/>
        <w:rPr>
          <w:rStyle w:val="a0"/>
          <w:b w:val="0"/>
          <w:bCs/>
        </w:rPr>
      </w:pPr>
      <w:r w:rsidRPr="003121DF">
        <w:rPr>
          <w:rStyle w:val="a0"/>
          <w:b w:val="0"/>
          <w:bCs/>
        </w:rPr>
        <w:t>Приложение N 2</w:t>
      </w:r>
    </w:p>
    <w:p w:rsidR="00C80537" w:rsidRPr="003121DF" w:rsidRDefault="00C80537" w:rsidP="003121DF">
      <w:pPr>
        <w:shd w:val="clear" w:color="auto" w:fill="FFFFFF"/>
        <w:jc w:val="right"/>
        <w:rPr>
          <w:bCs/>
        </w:rPr>
      </w:pPr>
      <w:r w:rsidRPr="003121DF">
        <w:rPr>
          <w:bCs/>
        </w:rPr>
        <w:t xml:space="preserve">                                            к Положению о порядке </w:t>
      </w:r>
    </w:p>
    <w:p w:rsidR="00C80537" w:rsidRPr="003121DF" w:rsidRDefault="00C80537" w:rsidP="003121DF">
      <w:pPr>
        <w:shd w:val="clear" w:color="auto" w:fill="FFFFFF"/>
        <w:jc w:val="right"/>
        <w:rPr>
          <w:bCs/>
        </w:rPr>
      </w:pPr>
      <w:r w:rsidRPr="003121DF">
        <w:rPr>
          <w:bCs/>
        </w:rPr>
        <w:t xml:space="preserve">                                                  предоставления разрешения</w:t>
      </w:r>
    </w:p>
    <w:p w:rsidR="00C80537" w:rsidRPr="003121DF" w:rsidRDefault="00C80537" w:rsidP="003121DF">
      <w:pPr>
        <w:shd w:val="clear" w:color="auto" w:fill="FFFFFF"/>
        <w:jc w:val="right"/>
        <w:rPr>
          <w:bCs/>
        </w:rPr>
      </w:pPr>
      <w:r w:rsidRPr="003121DF">
        <w:rPr>
          <w:bCs/>
        </w:rPr>
        <w:t xml:space="preserve">                                                                         на осуществление земляных работ </w:t>
      </w:r>
    </w:p>
    <w:p w:rsidR="00C80537" w:rsidRPr="003121DF" w:rsidRDefault="00C80537" w:rsidP="003121DF">
      <w:pPr>
        <w:shd w:val="clear" w:color="auto" w:fill="FFFFFF"/>
        <w:ind w:firstLine="0"/>
        <w:jc w:val="right"/>
        <w:rPr>
          <w:bCs/>
        </w:rPr>
      </w:pPr>
      <w:r w:rsidRPr="003121DF">
        <w:rPr>
          <w:bCs/>
        </w:rPr>
        <w:t xml:space="preserve">                                                                                     на территории Антоновского сельского</w:t>
      </w:r>
    </w:p>
    <w:p w:rsidR="00C80537" w:rsidRPr="003121DF" w:rsidRDefault="00C80537" w:rsidP="003121DF">
      <w:pPr>
        <w:shd w:val="clear" w:color="auto" w:fill="FFFFFF"/>
        <w:ind w:firstLine="0"/>
        <w:jc w:val="right"/>
        <w:rPr>
          <w:bCs/>
        </w:rPr>
      </w:pPr>
      <w:r w:rsidRPr="003121DF">
        <w:rPr>
          <w:bCs/>
        </w:rPr>
        <w:t xml:space="preserve">                                                                                     поселения</w:t>
      </w:r>
    </w:p>
    <w:p w:rsidR="00C80537" w:rsidRPr="003121DF" w:rsidRDefault="00C80537" w:rsidP="003121DF">
      <w:pPr>
        <w:shd w:val="clear" w:color="auto" w:fill="FFFFFF"/>
        <w:ind w:firstLine="0"/>
        <w:jc w:val="right"/>
        <w:rPr>
          <w:bCs/>
        </w:rPr>
      </w:pPr>
      <w:r w:rsidRPr="003121DF">
        <w:rPr>
          <w:bCs/>
        </w:rPr>
        <w:t xml:space="preserve">                                                                                     Октябрьского муниципального района</w:t>
      </w:r>
    </w:p>
    <w:p w:rsidR="00C80537" w:rsidRPr="003121DF" w:rsidRDefault="00C80537" w:rsidP="003121DF">
      <w:pPr>
        <w:shd w:val="clear" w:color="auto" w:fill="FFFFFF"/>
        <w:ind w:firstLine="0"/>
        <w:jc w:val="right"/>
        <w:rPr>
          <w:bCs/>
        </w:rPr>
      </w:pPr>
      <w:r w:rsidRPr="003121DF">
        <w:rPr>
          <w:bCs/>
        </w:rPr>
        <w:t xml:space="preserve">                                                                                     Волгоградской области»                           </w:t>
      </w:r>
    </w:p>
    <w:p w:rsidR="00C80537" w:rsidRPr="003121DF" w:rsidRDefault="00C80537" w:rsidP="003121DF">
      <w:pPr>
        <w:ind w:firstLine="698"/>
        <w:jc w:val="right"/>
      </w:pPr>
    </w:p>
    <w:bookmarkEnd w:id="39"/>
    <w:p w:rsidR="00C80537" w:rsidRPr="003121DF" w:rsidRDefault="00C80537" w:rsidP="003121DF">
      <w:pPr>
        <w:jc w:val="right"/>
        <w:rPr>
          <w:rStyle w:val="a0"/>
          <w:b w:val="0"/>
          <w:bCs/>
        </w:rPr>
      </w:pPr>
      <w:r w:rsidRPr="003121DF">
        <w:rPr>
          <w:rStyle w:val="a0"/>
          <w:b w:val="0"/>
          <w:bCs/>
        </w:rPr>
        <w:t xml:space="preserve">                                                                                Главе Антоновского сельского </w:t>
      </w:r>
    </w:p>
    <w:p w:rsidR="00C80537" w:rsidRPr="003121DF" w:rsidRDefault="00C80537" w:rsidP="003121DF">
      <w:pPr>
        <w:jc w:val="right"/>
        <w:rPr>
          <w:rStyle w:val="a0"/>
          <w:b w:val="0"/>
          <w:bCs/>
        </w:rPr>
      </w:pPr>
      <w:r w:rsidRPr="003121DF">
        <w:rPr>
          <w:rStyle w:val="a0"/>
          <w:b w:val="0"/>
          <w:bCs/>
        </w:rPr>
        <w:t xml:space="preserve">                                                                                поселения</w:t>
      </w:r>
    </w:p>
    <w:p w:rsidR="00C80537" w:rsidRPr="003121DF" w:rsidRDefault="00C80537" w:rsidP="003121DF">
      <w:pPr>
        <w:jc w:val="right"/>
        <w:rPr>
          <w:rStyle w:val="a0"/>
          <w:b w:val="0"/>
          <w:bCs/>
        </w:rPr>
      </w:pPr>
      <w:r w:rsidRPr="003121DF">
        <w:rPr>
          <w:rStyle w:val="a0"/>
          <w:b w:val="0"/>
          <w:bCs/>
        </w:rPr>
        <w:t xml:space="preserve">                                                                                С.Е.Еркову</w:t>
      </w:r>
    </w:p>
    <w:p w:rsidR="00C80537" w:rsidRPr="003121DF" w:rsidRDefault="00C80537" w:rsidP="003121DF">
      <w:pPr>
        <w:jc w:val="right"/>
        <w:rPr>
          <w:b/>
          <w:u w:val="single"/>
        </w:rPr>
      </w:pPr>
      <w:r w:rsidRPr="003121DF">
        <w:rPr>
          <w:rStyle w:val="a0"/>
          <w:b w:val="0"/>
          <w:bCs/>
        </w:rPr>
        <w:t xml:space="preserve">                                                                                  ______________________</w:t>
      </w:r>
      <w:r w:rsidRPr="003121DF">
        <w:t xml:space="preserve"> </w:t>
      </w:r>
    </w:p>
    <w:p w:rsidR="00C80537" w:rsidRPr="003121DF" w:rsidRDefault="00C80537" w:rsidP="003121DF">
      <w:pPr>
        <w:pStyle w:val="ConsPlusNonformat"/>
        <w:jc w:val="right"/>
        <w:rPr>
          <w:rFonts w:ascii="Arial" w:hAnsi="Arial" w:cs="Arial"/>
          <w:sz w:val="24"/>
          <w:szCs w:val="24"/>
        </w:rPr>
      </w:pPr>
      <w:r w:rsidRPr="003121DF">
        <w:rPr>
          <w:rFonts w:ascii="Arial" w:hAnsi="Arial" w:cs="Arial"/>
          <w:sz w:val="24"/>
          <w:szCs w:val="24"/>
        </w:rPr>
        <w:t xml:space="preserve">                                     (фамилия, имя, отчество - для граждан,</w:t>
      </w:r>
    </w:p>
    <w:p w:rsidR="00C80537" w:rsidRPr="003121DF" w:rsidRDefault="00C80537" w:rsidP="003121DF">
      <w:pPr>
        <w:pStyle w:val="ConsPlusNonformat"/>
        <w:jc w:val="right"/>
        <w:rPr>
          <w:rFonts w:ascii="Arial" w:hAnsi="Arial" w:cs="Arial"/>
          <w:sz w:val="24"/>
          <w:szCs w:val="24"/>
        </w:rPr>
      </w:pPr>
      <w:r w:rsidRPr="003121DF">
        <w:rPr>
          <w:rFonts w:ascii="Arial" w:hAnsi="Arial" w:cs="Arial"/>
          <w:sz w:val="24"/>
          <w:szCs w:val="24"/>
        </w:rPr>
        <w:t>___________________________________________</w:t>
      </w:r>
    </w:p>
    <w:p w:rsidR="00C80537" w:rsidRPr="003121DF" w:rsidRDefault="00C80537" w:rsidP="003121DF">
      <w:pPr>
        <w:pStyle w:val="ConsPlusNonformat"/>
        <w:jc w:val="right"/>
        <w:rPr>
          <w:rFonts w:ascii="Arial" w:hAnsi="Arial" w:cs="Arial"/>
          <w:sz w:val="24"/>
          <w:szCs w:val="24"/>
        </w:rPr>
      </w:pPr>
      <w:r w:rsidRPr="003121DF">
        <w:rPr>
          <w:rFonts w:ascii="Arial" w:hAnsi="Arial" w:cs="Arial"/>
          <w:sz w:val="24"/>
          <w:szCs w:val="24"/>
        </w:rPr>
        <w:t>___________________________________________</w:t>
      </w:r>
    </w:p>
    <w:p w:rsidR="00C80537" w:rsidRPr="003121DF" w:rsidRDefault="00C80537" w:rsidP="003121DF">
      <w:pPr>
        <w:pStyle w:val="ConsPlusNonformat"/>
        <w:jc w:val="right"/>
        <w:rPr>
          <w:rFonts w:ascii="Arial" w:hAnsi="Arial" w:cs="Arial"/>
          <w:b/>
          <w:sz w:val="24"/>
          <w:szCs w:val="24"/>
          <w:u w:val="single"/>
        </w:rPr>
      </w:pPr>
      <w:r w:rsidRPr="003121DF">
        <w:rPr>
          <w:rFonts w:ascii="Arial" w:hAnsi="Arial" w:cs="Arial"/>
          <w:sz w:val="24"/>
          <w:szCs w:val="24"/>
        </w:rPr>
        <w:t xml:space="preserve">___________________________________________   </w:t>
      </w:r>
    </w:p>
    <w:p w:rsidR="00C80537" w:rsidRPr="003121DF" w:rsidRDefault="00C80537" w:rsidP="003121DF">
      <w:pPr>
        <w:pStyle w:val="ConsPlusNonformat"/>
        <w:jc w:val="right"/>
        <w:rPr>
          <w:rFonts w:ascii="Arial" w:hAnsi="Arial" w:cs="Arial"/>
          <w:b/>
          <w:sz w:val="24"/>
          <w:szCs w:val="24"/>
          <w:u w:val="single"/>
        </w:rPr>
      </w:pPr>
      <w:r w:rsidRPr="003121DF">
        <w:rPr>
          <w:rFonts w:ascii="Arial" w:hAnsi="Arial" w:cs="Arial"/>
          <w:sz w:val="24"/>
          <w:szCs w:val="24"/>
        </w:rPr>
        <w:t xml:space="preserve">                                     полное наименование организации - для                                      </w:t>
      </w:r>
      <w:r w:rsidRPr="003121DF">
        <w:rPr>
          <w:rFonts w:ascii="Arial" w:hAnsi="Arial" w:cs="Arial"/>
          <w:b/>
          <w:sz w:val="24"/>
          <w:szCs w:val="24"/>
          <w:u w:val="single"/>
        </w:rPr>
        <w:t xml:space="preserve"> </w:t>
      </w:r>
    </w:p>
    <w:p w:rsidR="00C80537" w:rsidRPr="003121DF" w:rsidRDefault="00C80537" w:rsidP="003121DF">
      <w:pPr>
        <w:pStyle w:val="ConsPlusNonformat"/>
        <w:jc w:val="right"/>
        <w:rPr>
          <w:rFonts w:ascii="Arial" w:hAnsi="Arial" w:cs="Arial"/>
          <w:sz w:val="24"/>
          <w:szCs w:val="24"/>
        </w:rPr>
      </w:pPr>
      <w:r w:rsidRPr="003121DF">
        <w:rPr>
          <w:rFonts w:ascii="Arial" w:hAnsi="Arial" w:cs="Arial"/>
          <w:sz w:val="24"/>
          <w:szCs w:val="24"/>
        </w:rPr>
        <w:t xml:space="preserve">                                     юридических лиц), его почтовый индекс                                      </w:t>
      </w:r>
    </w:p>
    <w:p w:rsidR="00C80537" w:rsidRPr="003121DF" w:rsidRDefault="00C80537" w:rsidP="003121DF">
      <w:pPr>
        <w:pStyle w:val="ConsPlusNonformat"/>
        <w:jc w:val="right"/>
        <w:rPr>
          <w:rFonts w:ascii="Arial" w:hAnsi="Arial" w:cs="Arial"/>
          <w:sz w:val="24"/>
          <w:szCs w:val="24"/>
        </w:rPr>
      </w:pPr>
      <w:r w:rsidRPr="003121DF">
        <w:rPr>
          <w:rFonts w:ascii="Arial" w:hAnsi="Arial" w:cs="Arial"/>
          <w:sz w:val="24"/>
          <w:szCs w:val="24"/>
        </w:rPr>
        <w:t xml:space="preserve">                                     и адрес, адрес электронной почты) </w:t>
      </w:r>
    </w:p>
    <w:p w:rsidR="00C80537" w:rsidRPr="003121DF" w:rsidRDefault="00C80537" w:rsidP="00325A5F">
      <w:pPr>
        <w:pStyle w:val="ConsPlusNonformat"/>
        <w:jc w:val="right"/>
        <w:rPr>
          <w:rFonts w:ascii="Arial" w:hAnsi="Arial" w:cs="Arial"/>
          <w:sz w:val="24"/>
          <w:szCs w:val="24"/>
        </w:rPr>
      </w:pPr>
    </w:p>
    <w:p w:rsidR="00C80537" w:rsidRPr="003121DF" w:rsidRDefault="00C80537" w:rsidP="00325A5F">
      <w:pPr>
        <w:jc w:val="center"/>
      </w:pPr>
      <w:r w:rsidRPr="003121DF">
        <w:t>Заявление</w:t>
      </w:r>
      <w:r w:rsidRPr="003121DF">
        <w:br/>
        <w:t xml:space="preserve">на  осуществление земляных   работ  </w:t>
      </w:r>
      <w:r w:rsidRPr="003121DF">
        <w:br/>
        <w:t xml:space="preserve"> _______________________________________________________________________</w:t>
      </w:r>
    </w:p>
    <w:p w:rsidR="00C80537" w:rsidRPr="003121DF" w:rsidRDefault="00C80537" w:rsidP="00325A5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C80537" w:rsidRPr="003121DF" w:rsidTr="00282777">
        <w:tc>
          <w:tcPr>
            <w:tcW w:w="5040" w:type="dxa"/>
            <w:tcBorders>
              <w:top w:val="nil"/>
              <w:left w:val="nil"/>
              <w:bottom w:val="nil"/>
              <w:right w:val="nil"/>
            </w:tcBorders>
          </w:tcPr>
          <w:p w:rsidR="00C80537" w:rsidRPr="003121DF" w:rsidRDefault="00C80537" w:rsidP="00282777">
            <w:pPr>
              <w:pStyle w:val="a1"/>
            </w:pPr>
          </w:p>
        </w:tc>
        <w:tc>
          <w:tcPr>
            <w:tcW w:w="5040" w:type="dxa"/>
            <w:tcBorders>
              <w:top w:val="nil"/>
              <w:left w:val="nil"/>
              <w:bottom w:val="nil"/>
              <w:right w:val="nil"/>
            </w:tcBorders>
          </w:tcPr>
          <w:p w:rsidR="00C80537" w:rsidRPr="003121DF" w:rsidRDefault="00C80537" w:rsidP="006A6A5B">
            <w:pPr>
              <w:pStyle w:val="a1"/>
              <w:jc w:val="center"/>
            </w:pPr>
            <w:r w:rsidRPr="003121DF">
              <w:t xml:space="preserve"> от "__" __________ 20__ г.</w:t>
            </w:r>
          </w:p>
        </w:tc>
      </w:tr>
    </w:tbl>
    <w:p w:rsidR="00C80537" w:rsidRPr="003121DF" w:rsidRDefault="00C80537" w:rsidP="00325A5F"/>
    <w:p w:rsidR="00C80537" w:rsidRPr="003121DF" w:rsidRDefault="00C80537" w:rsidP="00325A5F">
      <w:pPr>
        <w:pStyle w:val="a2"/>
      </w:pPr>
      <w:r w:rsidRPr="003121DF">
        <w:t>адрес __________________________________________________________________</w:t>
      </w:r>
    </w:p>
    <w:p w:rsidR="00C80537" w:rsidRPr="003121DF" w:rsidRDefault="00C80537" w:rsidP="00325A5F">
      <w:pPr>
        <w:pStyle w:val="a2"/>
      </w:pPr>
      <w:r w:rsidRPr="003121DF">
        <w:t>телефон ________________________________________________________________</w:t>
      </w:r>
    </w:p>
    <w:p w:rsidR="00C80537" w:rsidRPr="003121DF" w:rsidRDefault="00C80537" w:rsidP="00325A5F">
      <w:pPr>
        <w:pStyle w:val="a2"/>
      </w:pPr>
      <w:r w:rsidRPr="003121DF">
        <w:t>Наименование работ _____________________________________________________</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Адрес работы (улица) ___________________________________________________</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от _____________________________________________________________________</w:t>
      </w:r>
    </w:p>
    <w:p w:rsidR="00C80537" w:rsidRPr="003121DF" w:rsidRDefault="00C80537" w:rsidP="00325A5F">
      <w:pPr>
        <w:pStyle w:val="a2"/>
      </w:pPr>
      <w:r w:rsidRPr="003121DF">
        <w:t>до _____________________________________________________________________</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Площадь вскрываемого покрытия проезжая часть _____________________ кв. м</w:t>
      </w:r>
    </w:p>
    <w:p w:rsidR="00C80537" w:rsidRPr="003121DF" w:rsidRDefault="00C80537" w:rsidP="00325A5F">
      <w:pPr>
        <w:pStyle w:val="a2"/>
      </w:pPr>
      <w:r w:rsidRPr="003121DF">
        <w:t>(асфальт, бетон, грунт) тротуар __________________________________ кв. м</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Сроки работы Начало "__" ________ 20__ г. Окончание "__" _______ 20__ г.</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________________________________________________________________________</w:t>
      </w:r>
    </w:p>
    <w:p w:rsidR="00C80537" w:rsidRPr="003121DF" w:rsidRDefault="00C80537" w:rsidP="00325A5F">
      <w:pPr>
        <w:pStyle w:val="a2"/>
      </w:pPr>
      <w:r w:rsidRPr="003121DF">
        <w:t>Сведения о производителе работ:</w:t>
      </w:r>
    </w:p>
    <w:p w:rsidR="00C80537" w:rsidRPr="003121DF" w:rsidRDefault="00C80537" w:rsidP="00325A5F">
      <w:pPr>
        <w:pStyle w:val="a2"/>
      </w:pPr>
      <w:r w:rsidRPr="003121DF">
        <w:t>1. Фамилия, имя, отчество ______________________________________________</w:t>
      </w:r>
    </w:p>
    <w:p w:rsidR="00C80537" w:rsidRPr="003121DF" w:rsidRDefault="00C80537" w:rsidP="00325A5F">
      <w:pPr>
        <w:pStyle w:val="a2"/>
      </w:pPr>
      <w:r w:rsidRPr="003121DF">
        <w:t>2. Должность ___________________________________________________________</w:t>
      </w:r>
    </w:p>
    <w:p w:rsidR="00C80537" w:rsidRPr="003121DF" w:rsidRDefault="00C80537" w:rsidP="00325A5F">
      <w:pPr>
        <w:pStyle w:val="a2"/>
      </w:pPr>
      <w:r w:rsidRPr="003121DF">
        <w:t>3. Домашний адрес ______________________________________________________</w:t>
      </w:r>
    </w:p>
    <w:p w:rsidR="00C80537" w:rsidRPr="003121DF" w:rsidRDefault="00C80537" w:rsidP="006A6A5B">
      <w:r w:rsidRPr="003121DF">
        <w:t>После окончания работ в ____ -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C80537" w:rsidRPr="003121DF" w:rsidRDefault="00C80537" w:rsidP="006A6A5B">
      <w:pPr>
        <w:pStyle w:val="a2"/>
      </w:pPr>
      <w:r w:rsidRPr="003121DF">
        <w:t>_____________________________________________________ Подпись Ф.И.О.</w:t>
      </w:r>
    </w:p>
    <w:p w:rsidR="00C80537" w:rsidRPr="003121DF" w:rsidRDefault="00C80537" w:rsidP="00325A5F"/>
    <w:p w:rsidR="00C80537" w:rsidRDefault="00C80537" w:rsidP="003121DF">
      <w:pPr>
        <w:ind w:firstLine="698"/>
        <w:jc w:val="right"/>
        <w:rPr>
          <w:rStyle w:val="a0"/>
          <w:b w:val="0"/>
          <w:bCs/>
        </w:rPr>
      </w:pPr>
      <w:bookmarkStart w:id="40" w:name="sub_1300"/>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Default="00C80537" w:rsidP="003121DF">
      <w:pPr>
        <w:ind w:firstLine="698"/>
        <w:jc w:val="right"/>
        <w:rPr>
          <w:rStyle w:val="a0"/>
          <w:b w:val="0"/>
          <w:bCs/>
        </w:rPr>
      </w:pPr>
    </w:p>
    <w:p w:rsidR="00C80537" w:rsidRPr="003121DF" w:rsidRDefault="00C80537" w:rsidP="003121DF">
      <w:pPr>
        <w:ind w:firstLine="698"/>
        <w:jc w:val="right"/>
        <w:rPr>
          <w:b/>
        </w:rPr>
      </w:pPr>
      <w:r w:rsidRPr="003121DF">
        <w:rPr>
          <w:rStyle w:val="a0"/>
          <w:b w:val="0"/>
          <w:bCs/>
        </w:rPr>
        <w:t>Приложение N 3</w:t>
      </w:r>
    </w:p>
    <w:bookmarkEnd w:id="40"/>
    <w:p w:rsidR="00C80537" w:rsidRPr="003121DF" w:rsidRDefault="00C80537" w:rsidP="003121DF">
      <w:pPr>
        <w:shd w:val="clear" w:color="auto" w:fill="FFFFFF"/>
        <w:jc w:val="right"/>
        <w:rPr>
          <w:bCs/>
        </w:rPr>
      </w:pPr>
      <w:r w:rsidRPr="003121DF">
        <w:rPr>
          <w:bCs/>
        </w:rPr>
        <w:t xml:space="preserve">                                          к Положению о порядке </w:t>
      </w:r>
    </w:p>
    <w:p w:rsidR="00C80537" w:rsidRPr="003121DF" w:rsidRDefault="00C80537" w:rsidP="003121DF">
      <w:pPr>
        <w:shd w:val="clear" w:color="auto" w:fill="FFFFFF"/>
        <w:jc w:val="right"/>
        <w:rPr>
          <w:bCs/>
        </w:rPr>
      </w:pPr>
      <w:r w:rsidRPr="003121DF">
        <w:rPr>
          <w:bCs/>
        </w:rPr>
        <w:t xml:space="preserve">                                                  предоставления разрешения</w:t>
      </w:r>
    </w:p>
    <w:p w:rsidR="00C80537" w:rsidRPr="003121DF" w:rsidRDefault="00C80537" w:rsidP="003121DF">
      <w:pPr>
        <w:shd w:val="clear" w:color="auto" w:fill="FFFFFF"/>
        <w:jc w:val="right"/>
        <w:rPr>
          <w:bCs/>
        </w:rPr>
      </w:pPr>
      <w:r w:rsidRPr="003121DF">
        <w:rPr>
          <w:bCs/>
        </w:rPr>
        <w:t xml:space="preserve">                                                                         на осуществление земляных работ </w:t>
      </w:r>
    </w:p>
    <w:p w:rsidR="00C80537" w:rsidRPr="003121DF" w:rsidRDefault="00C80537" w:rsidP="003121DF">
      <w:pPr>
        <w:shd w:val="clear" w:color="auto" w:fill="FFFFFF"/>
        <w:ind w:firstLine="0"/>
        <w:jc w:val="right"/>
        <w:rPr>
          <w:bCs/>
        </w:rPr>
      </w:pPr>
      <w:r w:rsidRPr="003121DF">
        <w:rPr>
          <w:bCs/>
        </w:rPr>
        <w:t xml:space="preserve">                                                                                     на территории Антоновского сельского</w:t>
      </w:r>
    </w:p>
    <w:p w:rsidR="00C80537" w:rsidRPr="003121DF" w:rsidRDefault="00C80537" w:rsidP="003121DF">
      <w:pPr>
        <w:shd w:val="clear" w:color="auto" w:fill="FFFFFF"/>
        <w:ind w:firstLine="0"/>
        <w:jc w:val="right"/>
        <w:rPr>
          <w:bCs/>
        </w:rPr>
      </w:pPr>
      <w:r w:rsidRPr="003121DF">
        <w:rPr>
          <w:bCs/>
        </w:rPr>
        <w:t xml:space="preserve">                                 поселения</w:t>
      </w:r>
    </w:p>
    <w:p w:rsidR="00C80537" w:rsidRPr="003121DF" w:rsidRDefault="00C80537" w:rsidP="003121DF">
      <w:pPr>
        <w:shd w:val="clear" w:color="auto" w:fill="FFFFFF"/>
        <w:ind w:firstLine="0"/>
        <w:jc w:val="right"/>
        <w:rPr>
          <w:bCs/>
        </w:rPr>
      </w:pPr>
      <w:r w:rsidRPr="003121DF">
        <w:rPr>
          <w:bCs/>
        </w:rPr>
        <w:t xml:space="preserve">                                                                                     Октябрьского муниципального района</w:t>
      </w:r>
    </w:p>
    <w:p w:rsidR="00C80537" w:rsidRPr="003121DF" w:rsidRDefault="00C80537" w:rsidP="003121DF">
      <w:pPr>
        <w:shd w:val="clear" w:color="auto" w:fill="FFFFFF"/>
        <w:ind w:firstLine="0"/>
        <w:jc w:val="right"/>
        <w:rPr>
          <w:bCs/>
        </w:rPr>
      </w:pPr>
      <w:r w:rsidRPr="003121DF">
        <w:rPr>
          <w:bCs/>
        </w:rPr>
        <w:t xml:space="preserve">                                                                                      Волгоградской области»                           </w:t>
      </w:r>
    </w:p>
    <w:p w:rsidR="00C80537" w:rsidRPr="003121DF" w:rsidRDefault="00C80537" w:rsidP="003121DF">
      <w:pPr>
        <w:jc w:val="right"/>
      </w:pPr>
    </w:p>
    <w:p w:rsidR="00C80537" w:rsidRPr="003121DF" w:rsidRDefault="00C80537" w:rsidP="00325A5F">
      <w:pPr>
        <w:pStyle w:val="Heading1"/>
      </w:pPr>
      <w:r w:rsidRPr="003121DF">
        <w:t xml:space="preserve">РАЗРЕШЕНИЕ   N </w:t>
      </w:r>
      <w:r w:rsidRPr="003121DF">
        <w:br/>
        <w:t>на  осуществление земляных  работ по ликвидации аварии</w:t>
      </w:r>
    </w:p>
    <w:p w:rsidR="00C80537" w:rsidRPr="003121DF" w:rsidRDefault="00C80537" w:rsidP="00325A5F"/>
    <w:p w:rsidR="00C80537" w:rsidRPr="003121DF" w:rsidRDefault="00C80537" w:rsidP="00325A5F">
      <w:pPr>
        <w:pStyle w:val="a2"/>
      </w:pPr>
      <w:r w:rsidRPr="003121DF">
        <w:t>Представителю__________________________________________________________</w:t>
      </w:r>
    </w:p>
    <w:p w:rsidR="00C80537" w:rsidRPr="003121DF" w:rsidRDefault="00C80537" w:rsidP="00325A5F">
      <w:pPr>
        <w:pStyle w:val="a2"/>
      </w:pPr>
      <w:r w:rsidRPr="003121DF">
        <w:t>в лице____________________________________________________________________</w:t>
      </w:r>
    </w:p>
    <w:p w:rsidR="00C80537" w:rsidRPr="003121DF" w:rsidRDefault="00C80537" w:rsidP="00325A5F">
      <w:pPr>
        <w:pStyle w:val="a2"/>
      </w:pPr>
      <w:r w:rsidRPr="003121DF">
        <w:t>Разрешается  осуществлять  земляные работы по ремонту _____________________</w:t>
      </w:r>
    </w:p>
    <w:p w:rsidR="00C80537" w:rsidRPr="003121DF" w:rsidRDefault="00C80537" w:rsidP="00325A5F">
      <w:pPr>
        <w:pStyle w:val="a2"/>
      </w:pPr>
      <w:r w:rsidRPr="003121DF">
        <w:t>Перед началом работ вызвать представителей всех заинтересованных организаций, имеющих инженерные коммуникации, если работы будут производиться с закрытием движения или сужения транспортной магистрали - сотрудника ГИБДД</w:t>
      </w:r>
    </w:p>
    <w:p w:rsidR="00C80537" w:rsidRPr="003121DF" w:rsidRDefault="00C80537" w:rsidP="00325A5F"/>
    <w:p w:rsidR="00C80537" w:rsidRPr="003121DF" w:rsidRDefault="00C80537" w:rsidP="00325A5F">
      <w:pPr>
        <w:pStyle w:val="a2"/>
      </w:pPr>
      <w:r w:rsidRPr="003121DF">
        <w:t>Начало работ определено с _____________________ по _____________________</w:t>
      </w:r>
    </w:p>
    <w:p w:rsidR="00C80537" w:rsidRPr="003121DF" w:rsidRDefault="00C80537" w:rsidP="00325A5F"/>
    <w:p w:rsidR="00C80537" w:rsidRPr="003121DF" w:rsidRDefault="00C80537" w:rsidP="00325A5F">
      <w:r w:rsidRPr="003121DF">
        <w:t xml:space="preserve">По окончании работ или срока действия разрешения на  осуществление  работ,  проинформировать администрацию городского поселения р.п. Октябрьский.   </w:t>
      </w:r>
    </w:p>
    <w:p w:rsidR="00C80537" w:rsidRPr="003121DF" w:rsidRDefault="00C80537" w:rsidP="00325A5F">
      <w:r w:rsidRPr="003121DF">
        <w:t>Выполнить планировку по окончании земляных работ в полном объеме в течение 3 календарных дней.</w:t>
      </w:r>
    </w:p>
    <w:p w:rsidR="00C80537" w:rsidRPr="003121DF" w:rsidRDefault="00C80537" w:rsidP="00325A5F">
      <w:r w:rsidRPr="003121DF">
        <w:t>В случае несвоевременного устранения разрытия производитель работ привлекается к административной ответственности.</w:t>
      </w:r>
    </w:p>
    <w:p w:rsidR="00C80537" w:rsidRPr="003121DF" w:rsidRDefault="00C80537" w:rsidP="00325A5F">
      <w:r w:rsidRPr="003121DF">
        <w:t>Ордер и чертежи иметь на рабочем месте и представлять по требованию лицам, имеющим право контроля.</w:t>
      </w:r>
    </w:p>
    <w:p w:rsidR="00C80537" w:rsidRPr="003121DF" w:rsidRDefault="00C80537" w:rsidP="00325A5F"/>
    <w:p w:rsidR="00C80537" w:rsidRPr="003121DF" w:rsidRDefault="00C80537" w:rsidP="00325A5F"/>
    <w:p w:rsidR="00C80537" w:rsidRPr="003121DF" w:rsidRDefault="00C80537" w:rsidP="00325A5F"/>
    <w:p w:rsidR="00C80537" w:rsidRPr="003121DF" w:rsidRDefault="00C80537" w:rsidP="00325A5F">
      <w:pPr>
        <w:ind w:left="-540"/>
      </w:pPr>
      <w:r w:rsidRPr="003121DF">
        <w:t xml:space="preserve"> М.П. ______________________________    ___________________     ___________________</w:t>
      </w:r>
    </w:p>
    <w:p w:rsidR="00C80537" w:rsidRPr="003121DF" w:rsidRDefault="00C80537" w:rsidP="00325A5F">
      <w:pPr>
        <w:ind w:left="-540"/>
      </w:pPr>
      <w:r w:rsidRPr="003121DF">
        <w:t>Должность лица, выдавшего разрешение       подпись                         расшифровка подписи</w:t>
      </w:r>
    </w:p>
    <w:p w:rsidR="00C80537" w:rsidRPr="006A6A5B" w:rsidRDefault="00C80537" w:rsidP="00325A5F">
      <w:pPr>
        <w:ind w:left="-540"/>
        <w:rPr>
          <w:rFonts w:ascii="Times New Roman" w:hAnsi="Times New Roman" w:cs="Times New Roman"/>
        </w:rPr>
      </w:pPr>
    </w:p>
    <w:p w:rsidR="00C80537" w:rsidRPr="006A6A5B" w:rsidRDefault="00C80537" w:rsidP="00325A5F">
      <w:pPr>
        <w:pStyle w:val="a2"/>
      </w:pPr>
    </w:p>
    <w:p w:rsidR="00C80537" w:rsidRPr="006A6A5B"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p w:rsidR="00C80537" w:rsidRPr="006A6A5B" w:rsidRDefault="00C80537" w:rsidP="009A4A35">
      <w:pPr>
        <w:rPr>
          <w:rFonts w:ascii="Times New Roman" w:hAnsi="Times New Roman" w:cs="Times New Roman"/>
        </w:rPr>
      </w:pPr>
    </w:p>
    <w:sectPr w:rsidR="00C80537" w:rsidRPr="006A6A5B" w:rsidSect="00A94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9C5F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EAD5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580C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8654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0651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3A0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CA9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3AF1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546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9EFBD0"/>
    <w:lvl w:ilvl="0">
      <w:start w:val="1"/>
      <w:numFmt w:val="bullet"/>
      <w:lvlText w:val=""/>
      <w:lvlJc w:val="left"/>
      <w:pPr>
        <w:tabs>
          <w:tab w:val="num" w:pos="360"/>
        </w:tabs>
        <w:ind w:left="360" w:hanging="360"/>
      </w:pPr>
      <w:rPr>
        <w:rFonts w:ascii="Symbol" w:hAnsi="Symbol" w:hint="default"/>
      </w:rPr>
    </w:lvl>
  </w:abstractNum>
  <w:abstractNum w:abstractNumId="10">
    <w:nsid w:val="61C21364"/>
    <w:multiLevelType w:val="hybridMultilevel"/>
    <w:tmpl w:val="304C2F7C"/>
    <w:lvl w:ilvl="0" w:tplc="5DDC552E">
      <w:start w:val="1"/>
      <w:numFmt w:val="decimal"/>
      <w:lvlText w:val="%1."/>
      <w:lvlJc w:val="left"/>
      <w:pPr>
        <w:tabs>
          <w:tab w:val="num" w:pos="-180"/>
        </w:tabs>
        <w:ind w:left="-180" w:hanging="360"/>
      </w:pPr>
      <w:rPr>
        <w:rFonts w:cs="Times New Roman" w:hint="default"/>
      </w:rPr>
    </w:lvl>
    <w:lvl w:ilvl="1" w:tplc="0A40BCA2">
      <w:start w:val="1"/>
      <w:numFmt w:val="decimal"/>
      <w:lvlText w:val="%2."/>
      <w:lvlJc w:val="left"/>
      <w:pPr>
        <w:tabs>
          <w:tab w:val="num" w:pos="540"/>
        </w:tabs>
        <w:ind w:left="540" w:hanging="360"/>
      </w:pPr>
      <w:rPr>
        <w:rFonts w:cs="Times New Roman" w:hint="default"/>
      </w:rPr>
    </w:lvl>
    <w:lvl w:ilvl="2" w:tplc="11B4973A">
      <w:start w:val="6"/>
      <w:numFmt w:val="decimal"/>
      <w:lvlText w:val="%3"/>
      <w:lvlJc w:val="left"/>
      <w:pPr>
        <w:tabs>
          <w:tab w:val="num" w:pos="1440"/>
        </w:tabs>
        <w:ind w:left="1440" w:hanging="360"/>
      </w:pPr>
      <w:rPr>
        <w:rFonts w:cs="Times New Roman" w:hint="default"/>
        <w:b w:val="0"/>
        <w:i w:val="0"/>
        <w:u w:val="none"/>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75A80729"/>
    <w:multiLevelType w:val="hybridMultilevel"/>
    <w:tmpl w:val="F7C4E128"/>
    <w:lvl w:ilvl="0" w:tplc="B4AA7676">
      <w:start w:val="9"/>
      <w:numFmt w:val="decimal"/>
      <w:lvlText w:val="%1."/>
      <w:lvlJc w:val="left"/>
      <w:pPr>
        <w:tabs>
          <w:tab w:val="num" w:pos="-120"/>
        </w:tabs>
        <w:ind w:left="-120" w:hanging="42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8F3"/>
    <w:rsid w:val="0005589F"/>
    <w:rsid w:val="000A409E"/>
    <w:rsid w:val="001646A6"/>
    <w:rsid w:val="001745EE"/>
    <w:rsid w:val="00282777"/>
    <w:rsid w:val="002C5C49"/>
    <w:rsid w:val="002E783A"/>
    <w:rsid w:val="003121DF"/>
    <w:rsid w:val="00325A5F"/>
    <w:rsid w:val="00445D9F"/>
    <w:rsid w:val="004D0A4B"/>
    <w:rsid w:val="004F43E5"/>
    <w:rsid w:val="005D2BBE"/>
    <w:rsid w:val="00610BFD"/>
    <w:rsid w:val="00611E92"/>
    <w:rsid w:val="00625D8C"/>
    <w:rsid w:val="00632F27"/>
    <w:rsid w:val="00674000"/>
    <w:rsid w:val="00677EBE"/>
    <w:rsid w:val="006A6A5B"/>
    <w:rsid w:val="006F3AD1"/>
    <w:rsid w:val="006F6B30"/>
    <w:rsid w:val="007B530E"/>
    <w:rsid w:val="00890FE0"/>
    <w:rsid w:val="009A4A35"/>
    <w:rsid w:val="00A346BA"/>
    <w:rsid w:val="00A94112"/>
    <w:rsid w:val="00AB3E03"/>
    <w:rsid w:val="00AE5904"/>
    <w:rsid w:val="00B3083F"/>
    <w:rsid w:val="00B3445C"/>
    <w:rsid w:val="00B94BE5"/>
    <w:rsid w:val="00BB46F1"/>
    <w:rsid w:val="00BD78F3"/>
    <w:rsid w:val="00C02B07"/>
    <w:rsid w:val="00C80537"/>
    <w:rsid w:val="00D051E5"/>
    <w:rsid w:val="00D647FC"/>
    <w:rsid w:val="00E815D0"/>
    <w:rsid w:val="00F148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35"/>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9A4A35"/>
    <w:pPr>
      <w:spacing w:before="108" w:after="108"/>
      <w:ind w:firstLine="0"/>
      <w:jc w:val="center"/>
      <w:outlineLvl w:val="0"/>
    </w:pPr>
    <w:rPr>
      <w:b/>
      <w:bCs/>
      <w:color w:val="26282F"/>
    </w:rPr>
  </w:style>
  <w:style w:type="paragraph" w:styleId="Heading3">
    <w:name w:val="heading 3"/>
    <w:basedOn w:val="Normal"/>
    <w:next w:val="Normal"/>
    <w:link w:val="Heading3Char"/>
    <w:uiPriority w:val="99"/>
    <w:qFormat/>
    <w:rsid w:val="009A4A35"/>
    <w:pPr>
      <w:keepNext/>
      <w:keepLines/>
      <w:spacing w:before="200"/>
      <w:outlineLvl w:val="2"/>
    </w:pPr>
    <w:rPr>
      <w:rFonts w:ascii="Cambria" w:hAnsi="Cambria" w:cs="Times New Roman"/>
      <w:b/>
      <w:bCs/>
      <w:color w:val="4F81BD"/>
    </w:rPr>
  </w:style>
  <w:style w:type="paragraph" w:styleId="Heading4">
    <w:name w:val="heading 4"/>
    <w:basedOn w:val="Heading3"/>
    <w:next w:val="Normal"/>
    <w:link w:val="Heading4Char"/>
    <w:uiPriority w:val="99"/>
    <w:qFormat/>
    <w:rsid w:val="009A4A35"/>
    <w:pPr>
      <w:keepNext w:val="0"/>
      <w:keepLines w:val="0"/>
      <w:spacing w:before="108" w:after="108"/>
      <w:ind w:firstLine="0"/>
      <w:jc w:val="center"/>
      <w:outlineLvl w:val="3"/>
    </w:pPr>
    <w:rPr>
      <w:rFonts w:ascii="Arial" w:hAnsi="Arial" w:cs="Arial"/>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4A35"/>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semiHidden/>
    <w:locked/>
    <w:rsid w:val="009A4A35"/>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9A4A35"/>
    <w:rPr>
      <w:rFonts w:ascii="Arial" w:hAnsi="Arial" w:cs="Arial"/>
      <w:b/>
      <w:bCs/>
      <w:color w:val="26282F"/>
      <w:sz w:val="24"/>
      <w:szCs w:val="24"/>
      <w:lang w:eastAsia="ru-RU"/>
    </w:rPr>
  </w:style>
  <w:style w:type="paragraph" w:styleId="Title">
    <w:name w:val="Title"/>
    <w:basedOn w:val="Normal"/>
    <w:link w:val="TitleChar"/>
    <w:uiPriority w:val="99"/>
    <w:qFormat/>
    <w:rsid w:val="009A4A35"/>
    <w:pPr>
      <w:widowControl/>
      <w:shd w:val="clear" w:color="auto" w:fill="FFFFFF"/>
      <w:autoSpaceDE/>
      <w:autoSpaceDN/>
      <w:adjustRightInd/>
      <w:ind w:firstLine="0"/>
      <w:jc w:val="center"/>
    </w:pPr>
    <w:rPr>
      <w:rFonts w:ascii="Times New Roman" w:hAnsi="Times New Roman" w:cs="Times New Roman"/>
      <w:spacing w:val="2"/>
      <w:sz w:val="28"/>
      <w:szCs w:val="28"/>
    </w:rPr>
  </w:style>
  <w:style w:type="character" w:customStyle="1" w:styleId="TitleChar">
    <w:name w:val="Title Char"/>
    <w:basedOn w:val="DefaultParagraphFont"/>
    <w:link w:val="Title"/>
    <w:uiPriority w:val="99"/>
    <w:locked/>
    <w:rsid w:val="009A4A35"/>
    <w:rPr>
      <w:rFonts w:ascii="Times New Roman" w:hAnsi="Times New Roman" w:cs="Times New Roman"/>
      <w:spacing w:val="2"/>
      <w:sz w:val="28"/>
      <w:szCs w:val="28"/>
      <w:shd w:val="clear" w:color="auto" w:fill="FFFFFF"/>
      <w:lang w:eastAsia="ru-RU"/>
    </w:rPr>
  </w:style>
  <w:style w:type="paragraph" w:styleId="BodyText2">
    <w:name w:val="Body Text 2"/>
    <w:basedOn w:val="Normal"/>
    <w:link w:val="BodyText2Char"/>
    <w:uiPriority w:val="99"/>
    <w:semiHidden/>
    <w:rsid w:val="009A4A35"/>
    <w:pPr>
      <w:widowControl/>
      <w:autoSpaceDE/>
      <w:autoSpaceDN/>
      <w:adjustRightInd/>
      <w:ind w:firstLine="0"/>
      <w:jc w:val="left"/>
    </w:pPr>
    <w:rPr>
      <w:rFonts w:ascii="Times New Roman" w:hAnsi="Times New Roman" w:cs="Times New Roman"/>
      <w:b/>
      <w:bCs/>
    </w:rPr>
  </w:style>
  <w:style w:type="character" w:customStyle="1" w:styleId="BodyText2Char">
    <w:name w:val="Body Text 2 Char"/>
    <w:basedOn w:val="DefaultParagraphFont"/>
    <w:link w:val="BodyText2"/>
    <w:uiPriority w:val="99"/>
    <w:semiHidden/>
    <w:locked/>
    <w:rsid w:val="009A4A35"/>
    <w:rPr>
      <w:rFonts w:ascii="Times New Roman" w:hAnsi="Times New Roman" w:cs="Times New Roman"/>
      <w:b/>
      <w:bCs/>
      <w:sz w:val="24"/>
      <w:szCs w:val="24"/>
      <w:lang w:eastAsia="ru-RU"/>
    </w:rPr>
  </w:style>
  <w:style w:type="character" w:customStyle="1" w:styleId="a">
    <w:name w:val="Гипертекстовая ссылка"/>
    <w:uiPriority w:val="99"/>
    <w:rsid w:val="009A4A35"/>
    <w:rPr>
      <w:b/>
      <w:color w:val="106BBE"/>
    </w:rPr>
  </w:style>
  <w:style w:type="paragraph" w:styleId="BalloonText">
    <w:name w:val="Balloon Text"/>
    <w:basedOn w:val="Normal"/>
    <w:link w:val="BalloonTextChar"/>
    <w:uiPriority w:val="99"/>
    <w:semiHidden/>
    <w:rsid w:val="009A4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A35"/>
    <w:rPr>
      <w:rFonts w:ascii="Tahoma" w:hAnsi="Tahoma" w:cs="Tahoma"/>
      <w:sz w:val="16"/>
      <w:szCs w:val="16"/>
      <w:lang w:eastAsia="ru-RU"/>
    </w:rPr>
  </w:style>
  <w:style w:type="paragraph" w:styleId="BodyText">
    <w:name w:val="Body Text"/>
    <w:basedOn w:val="Normal"/>
    <w:link w:val="BodyTextChar"/>
    <w:uiPriority w:val="99"/>
    <w:rsid w:val="009A4A35"/>
    <w:pPr>
      <w:widowControl/>
      <w:autoSpaceDE/>
      <w:autoSpaceDN/>
      <w:adjustRightInd/>
      <w:spacing w:after="120"/>
      <w:ind w:firstLine="0"/>
      <w:jc w:val="left"/>
    </w:pPr>
    <w:rPr>
      <w:rFonts w:ascii="Times New Roman" w:hAnsi="Times New Roman" w:cs="Times New Roman"/>
    </w:rPr>
  </w:style>
  <w:style w:type="character" w:customStyle="1" w:styleId="BodyTextChar">
    <w:name w:val="Body Text Char"/>
    <w:basedOn w:val="DefaultParagraphFont"/>
    <w:link w:val="BodyText"/>
    <w:uiPriority w:val="99"/>
    <w:locked/>
    <w:rsid w:val="009A4A35"/>
    <w:rPr>
      <w:rFonts w:ascii="Times New Roman" w:hAnsi="Times New Roman" w:cs="Times New Roman"/>
      <w:sz w:val="24"/>
      <w:szCs w:val="24"/>
      <w:lang w:eastAsia="ru-RU"/>
    </w:rPr>
  </w:style>
  <w:style w:type="character" w:customStyle="1" w:styleId="a0">
    <w:name w:val="Цветовое выделение"/>
    <w:uiPriority w:val="99"/>
    <w:rsid w:val="00325A5F"/>
    <w:rPr>
      <w:b/>
      <w:color w:val="26282F"/>
    </w:rPr>
  </w:style>
  <w:style w:type="paragraph" w:customStyle="1" w:styleId="a1">
    <w:name w:val="Нормальный (таблица)"/>
    <w:basedOn w:val="Normal"/>
    <w:next w:val="Normal"/>
    <w:uiPriority w:val="99"/>
    <w:rsid w:val="00325A5F"/>
    <w:pPr>
      <w:ind w:firstLine="0"/>
    </w:pPr>
  </w:style>
  <w:style w:type="paragraph" w:customStyle="1" w:styleId="a2">
    <w:name w:val="Прижатый влево"/>
    <w:basedOn w:val="Normal"/>
    <w:next w:val="Normal"/>
    <w:uiPriority w:val="99"/>
    <w:rsid w:val="00325A5F"/>
    <w:pPr>
      <w:ind w:firstLine="0"/>
      <w:jc w:val="left"/>
    </w:pPr>
  </w:style>
  <w:style w:type="paragraph" w:customStyle="1" w:styleId="ConsPlusNormal">
    <w:name w:val="ConsPlusNormal"/>
    <w:uiPriority w:val="99"/>
    <w:rsid w:val="00325A5F"/>
    <w:pPr>
      <w:widowControl w:val="0"/>
      <w:autoSpaceDE w:val="0"/>
      <w:autoSpaceDN w:val="0"/>
    </w:pPr>
    <w:rPr>
      <w:rFonts w:eastAsia="Times New Roman" w:cs="Calibri"/>
      <w:szCs w:val="20"/>
    </w:rPr>
  </w:style>
  <w:style w:type="paragraph" w:customStyle="1" w:styleId="ConsPlusNonformat">
    <w:name w:val="ConsPlusNonformat"/>
    <w:uiPriority w:val="99"/>
    <w:rsid w:val="00325A5F"/>
    <w:pPr>
      <w:autoSpaceDE w:val="0"/>
      <w:autoSpaceDN w:val="0"/>
      <w:adjustRightInd w:val="0"/>
    </w:pPr>
    <w:rPr>
      <w:rFonts w:ascii="Courier New" w:hAnsi="Courier New" w:cs="Courier New"/>
      <w:sz w:val="20"/>
      <w:szCs w:val="20"/>
      <w:lang w:eastAsia="en-US"/>
    </w:rPr>
  </w:style>
  <w:style w:type="paragraph" w:customStyle="1" w:styleId="normal32">
    <w:name w:val="normal32"/>
    <w:basedOn w:val="Normal"/>
    <w:uiPriority w:val="99"/>
    <w:rsid w:val="002C5C49"/>
    <w:pPr>
      <w:widowControl/>
      <w:autoSpaceDE/>
      <w:autoSpaceDN/>
      <w:adjustRightInd/>
      <w:ind w:firstLine="0"/>
      <w:jc w:val="center"/>
    </w:pPr>
    <w:rPr>
      <w:sz w:val="34"/>
      <w:szCs w:val="34"/>
    </w:rPr>
  </w:style>
</w:styles>
</file>

<file path=word/webSettings.xml><?xml version="1.0" encoding="utf-8"?>
<w:webSettings xmlns:r="http://schemas.openxmlformats.org/officeDocument/2006/relationships" xmlns:w="http://schemas.openxmlformats.org/wordprocessingml/2006/main">
  <w:divs>
    <w:div w:id="134331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4;&#1091;&#1084;&#1072;\Desktop\3%20&#1089;&#1086;&#1079;&#1099;&#1074;\11%20&#1089;&#1077;&#1089;&#1089;&#1080;&#1103;%203%20&#1089;&#1086;&#1079;&#1099;&#1074;&#1072;\&#1056;&#1072;&#1079;&#1088;&#1077;&#1096;&#1077;&#1085;&#1080;&#1077;%20&#1085;&#1072;%20&#1079;&#1077;&#1084;&#1083;&#1103;&#1085;&#1099;&#1077;%20&#1088;&#1072;&#1073;&#1086;&#1090;&#1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9</Pages>
  <Words>3420</Words>
  <Characters>19494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User</cp:lastModifiedBy>
  <cp:revision>8</cp:revision>
  <cp:lastPrinted>2017-06-27T12:25:00Z</cp:lastPrinted>
  <dcterms:created xsi:type="dcterms:W3CDTF">2015-12-21T06:10:00Z</dcterms:created>
  <dcterms:modified xsi:type="dcterms:W3CDTF">2017-06-29T08:37:00Z</dcterms:modified>
</cp:coreProperties>
</file>